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05" w:lineRule="atLeast"/>
        <w:jc w:val="center"/>
        <w:rPr>
          <w:rFonts w:hint="eastAsia" w:ascii="宋体" w:hAnsi="宋体" w:eastAsia="宋体" w:cs="Tahoma"/>
          <w:b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宋体" w:hAnsi="宋体" w:eastAsia="宋体" w:cs="Tahoma"/>
          <w:b/>
          <w:bCs/>
          <w:color w:val="000000"/>
          <w:kern w:val="0"/>
          <w:sz w:val="32"/>
          <w:szCs w:val="32"/>
        </w:rPr>
        <w:t>上海工商职业技术学</w:t>
      </w:r>
      <w:r>
        <w:rPr>
          <w:rFonts w:hint="eastAsia" w:ascii="宋体" w:hAnsi="宋体" w:eastAsia="宋体" w:cs="Tahoma"/>
          <w:b/>
          <w:bCs/>
          <w:color w:val="000000"/>
          <w:kern w:val="0"/>
          <w:sz w:val="32"/>
          <w:szCs w:val="32"/>
          <w:lang w:val="en-US" w:eastAsia="zh-CN"/>
        </w:rPr>
        <w:t>院</w:t>
      </w:r>
    </w:p>
    <w:p>
      <w:pPr>
        <w:widowControl/>
        <w:shd w:val="clear" w:color="auto" w:fill="FFFFFF"/>
        <w:spacing w:line="405" w:lineRule="atLeast"/>
        <w:jc w:val="center"/>
        <w:rPr>
          <w:rFonts w:hint="eastAsia" w:ascii="宋体" w:hAnsi="宋体" w:eastAsia="宋体" w:cs="Tahoma"/>
          <w:b/>
          <w:bCs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Tahoma"/>
          <w:b/>
          <w:bCs/>
          <w:color w:val="000000"/>
          <w:kern w:val="0"/>
          <w:sz w:val="32"/>
          <w:szCs w:val="32"/>
        </w:rPr>
        <w:t>教职工社团管理办法（</w:t>
      </w:r>
      <w:r>
        <w:rPr>
          <w:rFonts w:hint="eastAsia" w:ascii="宋体" w:hAnsi="宋体" w:eastAsia="宋体" w:cs="Tahoma"/>
          <w:b/>
          <w:bCs/>
          <w:color w:val="000000"/>
          <w:kern w:val="0"/>
          <w:sz w:val="32"/>
          <w:szCs w:val="32"/>
          <w:lang w:val="en-US" w:eastAsia="zh-CN"/>
        </w:rPr>
        <w:t>修订</w:t>
      </w:r>
      <w:r>
        <w:rPr>
          <w:rFonts w:hint="eastAsia" w:ascii="宋体" w:hAnsi="宋体" w:eastAsia="宋体" w:cs="Tahoma"/>
          <w:b/>
          <w:bCs/>
          <w:color w:val="000000"/>
          <w:kern w:val="0"/>
          <w:sz w:val="32"/>
          <w:szCs w:val="32"/>
        </w:rPr>
        <w:t>）</w:t>
      </w:r>
    </w:p>
    <w:p>
      <w:pPr>
        <w:widowControl/>
        <w:shd w:val="clear" w:color="auto" w:fill="FFFFFF"/>
        <w:spacing w:line="375" w:lineRule="atLeast"/>
        <w:jc w:val="center"/>
        <w:rPr>
          <w:rFonts w:hint="eastAsia" w:ascii="宋体" w:hAnsi="宋体" w:eastAsia="宋体" w:cs="Tahoma"/>
          <w:b/>
          <w:bCs/>
          <w:color w:val="000000"/>
          <w:kern w:val="0"/>
          <w:sz w:val="27"/>
          <w:szCs w:val="27"/>
        </w:rPr>
      </w:pPr>
      <w:r>
        <w:rPr>
          <w:rFonts w:hint="eastAsia" w:ascii="宋体" w:hAnsi="宋体" w:eastAsia="宋体" w:cs="Tahoma"/>
          <w:b/>
          <w:bCs/>
          <w:color w:val="000000"/>
          <w:kern w:val="0"/>
          <w:sz w:val="27"/>
          <w:szCs w:val="27"/>
        </w:rPr>
        <w:t>沪工商办〔</w:t>
      </w:r>
      <w:r>
        <w:rPr>
          <w:rFonts w:hint="eastAsia" w:ascii="宋体" w:hAnsi="宋体" w:eastAsia="宋体" w:cs="Tahoma"/>
          <w:b/>
          <w:bCs/>
          <w:color w:val="000000"/>
          <w:kern w:val="0"/>
          <w:sz w:val="27"/>
          <w:szCs w:val="27"/>
          <w:lang w:val="en-US" w:eastAsia="zh-CN"/>
        </w:rPr>
        <w:t>2024</w:t>
      </w:r>
      <w:r>
        <w:rPr>
          <w:rFonts w:hint="eastAsia" w:ascii="宋体" w:hAnsi="宋体" w:eastAsia="宋体" w:cs="Tahoma"/>
          <w:b/>
          <w:bCs/>
          <w:color w:val="000000"/>
          <w:kern w:val="0"/>
          <w:sz w:val="27"/>
          <w:szCs w:val="27"/>
        </w:rPr>
        <w:t>〕</w:t>
      </w:r>
      <w:r>
        <w:rPr>
          <w:rFonts w:hint="eastAsia" w:ascii="宋体" w:hAnsi="宋体" w:eastAsia="宋体" w:cs="Tahoma"/>
          <w:b/>
          <w:bCs/>
          <w:color w:val="000000"/>
          <w:kern w:val="0"/>
          <w:sz w:val="27"/>
          <w:szCs w:val="27"/>
          <w:lang w:val="en-US" w:eastAsia="zh-CN"/>
        </w:rPr>
        <w:t xml:space="preserve">  </w:t>
      </w:r>
      <w:r>
        <w:rPr>
          <w:rFonts w:hint="eastAsia" w:ascii="宋体" w:hAnsi="宋体" w:eastAsia="宋体" w:cs="Tahoma"/>
          <w:b/>
          <w:bCs/>
          <w:color w:val="000000"/>
          <w:kern w:val="0"/>
          <w:sz w:val="27"/>
          <w:szCs w:val="27"/>
        </w:rPr>
        <w:t>号</w:t>
      </w:r>
    </w:p>
    <w:p>
      <w:pPr>
        <w:widowControl/>
        <w:shd w:val="clear" w:color="auto" w:fill="FFFFFF"/>
        <w:spacing w:line="405" w:lineRule="atLeast"/>
        <w:jc w:val="center"/>
        <w:rPr>
          <w:rFonts w:hint="eastAsia" w:ascii="宋体" w:hAnsi="宋体" w:eastAsia="宋体" w:cs="Tahoma"/>
          <w:b/>
          <w:bCs/>
          <w:color w:val="000000"/>
          <w:kern w:val="0"/>
          <w:sz w:val="32"/>
          <w:szCs w:val="32"/>
        </w:rPr>
      </w:pPr>
    </w:p>
    <w:p>
      <w:pPr>
        <w:widowControl/>
        <w:shd w:val="clear" w:color="auto" w:fill="FFFFFF"/>
        <w:spacing w:line="375" w:lineRule="atLeast"/>
        <w:jc w:val="center"/>
        <w:rPr>
          <w:rFonts w:ascii="Tahoma" w:hAnsi="Tahoma" w:eastAsia="宋体" w:cs="Tahoma"/>
          <w:color w:val="000000"/>
          <w:kern w:val="0"/>
          <w:sz w:val="18"/>
          <w:szCs w:val="18"/>
          <w:highlight w:val="none"/>
        </w:rPr>
      </w:pPr>
      <w:r>
        <w:rPr>
          <w:rFonts w:hint="eastAsia" w:ascii="宋体" w:hAnsi="宋体" w:eastAsia="宋体" w:cs="Tahoma"/>
          <w:b/>
          <w:bCs/>
          <w:color w:val="000000"/>
          <w:kern w:val="0"/>
          <w:sz w:val="27"/>
          <w:szCs w:val="27"/>
          <w:highlight w:val="none"/>
        </w:rPr>
        <w:t>总则</w:t>
      </w:r>
    </w:p>
    <w:p>
      <w:pPr>
        <w:widowControl/>
        <w:shd w:val="clear" w:color="auto" w:fill="FFFFFF"/>
        <w:spacing w:line="600" w:lineRule="exact"/>
        <w:ind w:firstLine="540" w:firstLineChars="200"/>
        <w:jc w:val="left"/>
        <w:rPr>
          <w:rFonts w:ascii="Tahoma" w:hAnsi="Tahoma" w:eastAsia="宋体" w:cs="Tahoma"/>
          <w:color w:val="000000"/>
          <w:kern w:val="0"/>
          <w:sz w:val="18"/>
          <w:szCs w:val="18"/>
          <w:highlight w:val="none"/>
        </w:rPr>
      </w:pP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为丰富广大教职工的校园业余文化生活，推动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  <w:lang w:val="en-US" w:eastAsia="zh-CN"/>
        </w:rPr>
        <w:t>我校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教职工群众性文体活动的开展，促进和谐校园建设，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  <w:lang w:eastAsia="zh-CN"/>
        </w:rPr>
        <w:t>校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工会大力倡导各类教职工文体社团在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  <w:lang w:eastAsia="zh-CN"/>
        </w:rPr>
        <w:t>校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工会指导下开展丰富多彩的活动。为了规范教职工社团管理，特制定本办法。</w:t>
      </w:r>
    </w:p>
    <w:p>
      <w:pPr>
        <w:widowControl/>
        <w:shd w:val="clear" w:color="auto" w:fill="FFFFFF"/>
        <w:spacing w:line="600" w:lineRule="exact"/>
        <w:jc w:val="center"/>
        <w:rPr>
          <w:rFonts w:ascii="Tahoma" w:hAnsi="Tahoma" w:eastAsia="宋体" w:cs="Tahoma"/>
          <w:color w:val="000000"/>
          <w:kern w:val="0"/>
          <w:sz w:val="18"/>
          <w:szCs w:val="18"/>
          <w:highlight w:val="none"/>
        </w:rPr>
      </w:pPr>
      <w:r>
        <w:rPr>
          <w:rFonts w:hint="eastAsia" w:ascii="宋体" w:hAnsi="宋体" w:eastAsia="宋体" w:cs="Tahoma"/>
          <w:b/>
          <w:bCs/>
          <w:color w:val="000000"/>
          <w:kern w:val="0"/>
          <w:sz w:val="27"/>
          <w:szCs w:val="27"/>
          <w:highlight w:val="none"/>
        </w:rPr>
        <w:t>第一章  组织机构</w:t>
      </w:r>
    </w:p>
    <w:p>
      <w:pPr>
        <w:widowControl/>
        <w:shd w:val="clear" w:color="auto" w:fill="FFFFFF"/>
        <w:spacing w:line="600" w:lineRule="exact"/>
        <w:ind w:firstLine="540" w:firstLineChars="200"/>
        <w:jc w:val="left"/>
        <w:rPr>
          <w:rFonts w:ascii="Tahoma" w:hAnsi="Tahoma" w:eastAsia="宋体" w:cs="Tahoma"/>
          <w:color w:val="000000"/>
          <w:kern w:val="0"/>
          <w:sz w:val="18"/>
          <w:szCs w:val="18"/>
          <w:highlight w:val="none"/>
        </w:rPr>
      </w:pP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学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  <w:lang w:eastAsia="zh-CN"/>
        </w:rPr>
        <w:t>校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工会委员（体育委员、文艺委员）分管教职工社团（以下简称</w:t>
      </w:r>
      <w:r>
        <w:rPr>
          <w:rFonts w:ascii="Times New Roman" w:hAnsi="Times New Roman" w:eastAsia="宋体" w:cs="Times New Roman"/>
          <w:color w:val="000000"/>
          <w:kern w:val="0"/>
          <w:sz w:val="27"/>
          <w:szCs w:val="27"/>
          <w:highlight w:val="none"/>
        </w:rPr>
        <w:t>“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社团</w:t>
      </w:r>
      <w:r>
        <w:rPr>
          <w:rFonts w:ascii="Times New Roman" w:hAnsi="Times New Roman" w:eastAsia="宋体" w:cs="Times New Roman"/>
          <w:color w:val="000000"/>
          <w:kern w:val="0"/>
          <w:sz w:val="27"/>
          <w:szCs w:val="27"/>
          <w:highlight w:val="none"/>
        </w:rPr>
        <w:t>”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）工作。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  <w:lang w:eastAsia="zh-CN"/>
        </w:rPr>
        <w:t>校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工会具有指导、协调各社团正常开展活动的义务，同时也具有监督、管理各社团的权力。</w:t>
      </w:r>
    </w:p>
    <w:p>
      <w:pPr>
        <w:widowControl/>
        <w:shd w:val="clear" w:color="auto" w:fill="FFFFFF"/>
        <w:spacing w:line="600" w:lineRule="exact"/>
        <w:ind w:firstLine="255"/>
        <w:jc w:val="left"/>
        <w:rPr>
          <w:rFonts w:ascii="Tahoma" w:hAnsi="Tahoma" w:eastAsia="宋体" w:cs="Tahoma"/>
          <w:color w:val="000000"/>
          <w:kern w:val="0"/>
          <w:sz w:val="18"/>
          <w:szCs w:val="18"/>
          <w:highlight w:val="none"/>
        </w:rPr>
      </w:pPr>
      <w:r>
        <w:rPr>
          <w:rFonts w:hint="eastAsia" w:ascii="宋体" w:hAnsi="宋体" w:eastAsia="宋体" w:cs="Tahoma"/>
          <w:b/>
          <w:bCs/>
          <w:color w:val="000000"/>
          <w:kern w:val="0"/>
          <w:sz w:val="27"/>
          <w:szCs w:val="27"/>
          <w:highlight w:val="none"/>
        </w:rPr>
        <w:t xml:space="preserve">第一条  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社团采用团长负责制，设团长、副团长，由社团会员选举并经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  <w:lang w:eastAsia="zh-CN"/>
        </w:rPr>
        <w:t>校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工会审批产生或由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  <w:lang w:eastAsia="zh-CN"/>
        </w:rPr>
        <w:t>校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工会任命产生。</w:t>
      </w:r>
    </w:p>
    <w:p>
      <w:pPr>
        <w:widowControl/>
        <w:shd w:val="clear" w:color="auto" w:fill="FFFFFF"/>
        <w:spacing w:line="600" w:lineRule="exact"/>
        <w:ind w:firstLine="255"/>
        <w:jc w:val="left"/>
        <w:rPr>
          <w:rFonts w:ascii="Tahoma" w:hAnsi="Tahoma" w:eastAsia="宋体" w:cs="Tahoma"/>
          <w:color w:val="000000"/>
          <w:kern w:val="0"/>
          <w:sz w:val="18"/>
          <w:szCs w:val="18"/>
          <w:highlight w:val="none"/>
        </w:rPr>
      </w:pPr>
      <w:r>
        <w:rPr>
          <w:rFonts w:hint="eastAsia" w:ascii="宋体" w:hAnsi="宋体" w:eastAsia="宋体" w:cs="Tahoma"/>
          <w:b/>
          <w:bCs/>
          <w:color w:val="000000"/>
          <w:kern w:val="0"/>
          <w:sz w:val="27"/>
          <w:szCs w:val="27"/>
          <w:highlight w:val="none"/>
        </w:rPr>
        <w:t xml:space="preserve">第二条  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各社团组团人数不得少于</w:t>
      </w:r>
      <w:r>
        <w:rPr>
          <w:rFonts w:ascii="Times New Roman" w:hAnsi="Times New Roman" w:eastAsia="宋体" w:cs="Times New Roman"/>
          <w:color w:val="000000"/>
          <w:kern w:val="0"/>
          <w:sz w:val="27"/>
          <w:szCs w:val="27"/>
          <w:highlight w:val="none"/>
        </w:rPr>
        <w:t>8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人，且在职教职工人数须占三分之二以上。</w:t>
      </w:r>
    </w:p>
    <w:p>
      <w:pPr>
        <w:widowControl/>
        <w:shd w:val="clear" w:color="auto" w:fill="FFFFFF"/>
        <w:spacing w:line="600" w:lineRule="exact"/>
        <w:ind w:firstLine="255"/>
        <w:jc w:val="left"/>
        <w:rPr>
          <w:rFonts w:ascii="宋体" w:hAnsi="宋体" w:eastAsia="宋体" w:cs="Tahoma"/>
          <w:color w:val="000000"/>
          <w:kern w:val="0"/>
          <w:sz w:val="27"/>
          <w:szCs w:val="27"/>
          <w:highlight w:val="none"/>
        </w:rPr>
      </w:pPr>
      <w:r>
        <w:rPr>
          <w:rFonts w:hint="eastAsia" w:ascii="宋体" w:hAnsi="宋体" w:eastAsia="宋体" w:cs="Tahoma"/>
          <w:b/>
          <w:bCs/>
          <w:color w:val="000000"/>
          <w:kern w:val="0"/>
          <w:sz w:val="27"/>
          <w:szCs w:val="27"/>
          <w:highlight w:val="none"/>
        </w:rPr>
        <w:t xml:space="preserve">第三条  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各社团应根据自身特点成立组织，选举负责人（团长），制定管理办法，向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  <w:lang w:eastAsia="zh-CN"/>
        </w:rPr>
        <w:t>校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工会提交《教工社团成立申请表》（附件1）进行审批。各社团在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  <w:lang w:eastAsia="zh-CN"/>
        </w:rPr>
        <w:t>校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工会指导下开展活动，必要时，可组队代表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  <w:lang w:eastAsia="zh-CN"/>
        </w:rPr>
        <w:t>校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工会进行对外交流或参加比赛活动。</w:t>
      </w:r>
    </w:p>
    <w:p>
      <w:pPr>
        <w:widowControl/>
        <w:shd w:val="clear" w:color="auto" w:fill="FFFFFF"/>
        <w:spacing w:line="600" w:lineRule="exact"/>
        <w:jc w:val="center"/>
        <w:rPr>
          <w:rFonts w:ascii="宋体" w:hAnsi="宋体" w:eastAsia="宋体" w:cs="Tahoma"/>
          <w:b/>
          <w:bCs/>
          <w:color w:val="000000"/>
          <w:kern w:val="0"/>
          <w:sz w:val="27"/>
          <w:szCs w:val="27"/>
          <w:highlight w:val="none"/>
        </w:rPr>
      </w:pPr>
      <w:r>
        <w:rPr>
          <w:rFonts w:hint="eastAsia" w:ascii="宋体" w:hAnsi="宋体" w:eastAsia="宋体" w:cs="Tahoma"/>
          <w:b/>
          <w:bCs/>
          <w:color w:val="000000"/>
          <w:kern w:val="0"/>
          <w:sz w:val="27"/>
          <w:szCs w:val="27"/>
          <w:highlight w:val="none"/>
        </w:rPr>
        <w:t>第二章  社团课程与活动</w:t>
      </w:r>
    </w:p>
    <w:p>
      <w:pPr>
        <w:widowControl/>
        <w:spacing w:line="360" w:lineRule="auto"/>
        <w:ind w:firstLine="271" w:firstLineChars="100"/>
        <w:jc w:val="left"/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  <w:lang w:eastAsia="zh-CN"/>
        </w:rPr>
      </w:pPr>
      <w:r>
        <w:rPr>
          <w:rFonts w:hint="eastAsia" w:ascii="宋体" w:hAnsi="宋体" w:eastAsia="宋体" w:cs="Tahoma"/>
          <w:b/>
          <w:bCs/>
          <w:color w:val="000000"/>
          <w:kern w:val="0"/>
          <w:sz w:val="27"/>
          <w:szCs w:val="27"/>
          <w:highlight w:val="none"/>
        </w:rPr>
        <w:t xml:space="preserve">第四条  </w:t>
      </w:r>
      <w:r>
        <w:rPr>
          <w:rFonts w:ascii="宋体" w:hAnsi="宋体" w:eastAsia="宋体" w:cs="Tahoma"/>
          <w:color w:val="000000"/>
          <w:kern w:val="0"/>
          <w:sz w:val="27"/>
          <w:szCs w:val="27"/>
          <w:highlight w:val="none"/>
        </w:rPr>
        <w:t>社团开展的指导课程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，需</w:t>
      </w:r>
      <w:r>
        <w:rPr>
          <w:rFonts w:ascii="宋体" w:hAnsi="宋体" w:eastAsia="宋体" w:cs="Tahoma"/>
          <w:color w:val="000000"/>
          <w:kern w:val="0"/>
          <w:sz w:val="27"/>
          <w:szCs w:val="27"/>
          <w:highlight w:val="none"/>
        </w:rPr>
        <w:t>制定“教学计划”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，</w:t>
      </w:r>
      <w:r>
        <w:rPr>
          <w:rFonts w:ascii="宋体" w:hAnsi="宋体" w:eastAsia="宋体" w:cs="Tahoma"/>
          <w:color w:val="000000"/>
          <w:kern w:val="0"/>
          <w:sz w:val="27"/>
          <w:szCs w:val="27"/>
          <w:highlight w:val="none"/>
        </w:rPr>
        <w:t>做好上课考勤记录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，学期</w:t>
      </w:r>
      <w:r>
        <w:rPr>
          <w:rFonts w:ascii="宋体" w:hAnsi="宋体" w:eastAsia="宋体" w:cs="Tahoma"/>
          <w:color w:val="000000"/>
          <w:kern w:val="0"/>
          <w:sz w:val="27"/>
          <w:szCs w:val="27"/>
          <w:highlight w:val="none"/>
        </w:rPr>
        <w:t>末提交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“</w:t>
      </w:r>
      <w:r>
        <w:rPr>
          <w:rFonts w:ascii="宋体" w:hAnsi="宋体" w:eastAsia="宋体" w:cs="Tahoma"/>
          <w:color w:val="000000"/>
          <w:kern w:val="0"/>
          <w:sz w:val="27"/>
          <w:szCs w:val="27"/>
          <w:highlight w:val="none"/>
        </w:rPr>
        <w:t>教学总结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”。</w:t>
      </w:r>
    </w:p>
    <w:p>
      <w:pPr>
        <w:widowControl/>
        <w:spacing w:line="360" w:lineRule="auto"/>
        <w:ind w:firstLine="271" w:firstLineChars="100"/>
        <w:jc w:val="left"/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  <w:lang w:eastAsia="zh-CN"/>
        </w:rPr>
      </w:pPr>
      <w:r>
        <w:rPr>
          <w:rFonts w:hint="eastAsia" w:ascii="宋体" w:hAnsi="宋体" w:eastAsia="宋体" w:cs="Tahoma"/>
          <w:b/>
          <w:color w:val="000000"/>
          <w:kern w:val="0"/>
          <w:sz w:val="27"/>
          <w:szCs w:val="27"/>
          <w:highlight w:val="none"/>
        </w:rPr>
        <w:t xml:space="preserve">  </w:t>
      </w:r>
      <w:r>
        <w:rPr>
          <w:rFonts w:ascii="宋体" w:hAnsi="宋体" w:eastAsia="宋体" w:cs="Tahoma"/>
          <w:b/>
          <w:color w:val="000000"/>
          <w:kern w:val="0"/>
          <w:sz w:val="27"/>
          <w:szCs w:val="27"/>
          <w:highlight w:val="none"/>
        </w:rPr>
        <w:t>第五条</w:t>
      </w:r>
      <w:r>
        <w:rPr>
          <w:rFonts w:hint="eastAsia" w:ascii="宋体" w:hAnsi="宋体" w:eastAsia="宋体" w:cs="Tahoma"/>
          <w:b/>
          <w:color w:val="000000"/>
          <w:kern w:val="0"/>
          <w:sz w:val="27"/>
          <w:szCs w:val="27"/>
          <w:highlight w:val="none"/>
        </w:rPr>
        <w:t xml:space="preserve">  </w:t>
      </w:r>
      <w:r>
        <w:rPr>
          <w:rFonts w:ascii="宋体" w:hAnsi="宋体" w:eastAsia="宋体" w:cs="Tahoma"/>
          <w:color w:val="000000"/>
          <w:kern w:val="0"/>
          <w:sz w:val="27"/>
          <w:szCs w:val="27"/>
          <w:highlight w:val="none"/>
        </w:rPr>
        <w:t>社团开展的指导课程与活动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，</w:t>
      </w:r>
      <w:r>
        <w:rPr>
          <w:rFonts w:ascii="宋体" w:hAnsi="宋体" w:eastAsia="宋体" w:cs="Tahoma"/>
          <w:color w:val="000000"/>
          <w:kern w:val="0"/>
          <w:sz w:val="27"/>
          <w:szCs w:val="27"/>
          <w:highlight w:val="none"/>
        </w:rPr>
        <w:t>每学期应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以相对</w:t>
      </w:r>
      <w:r>
        <w:rPr>
          <w:rFonts w:ascii="宋体" w:hAnsi="宋体" w:eastAsia="宋体" w:cs="Tahoma"/>
          <w:color w:val="000000"/>
          <w:kern w:val="0"/>
          <w:sz w:val="27"/>
          <w:szCs w:val="27"/>
          <w:highlight w:val="none"/>
        </w:rPr>
        <w:t>固定的时间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、地点</w:t>
      </w:r>
      <w:r>
        <w:rPr>
          <w:rFonts w:ascii="宋体" w:hAnsi="宋体" w:eastAsia="宋体" w:cs="Tahoma"/>
          <w:color w:val="000000"/>
          <w:kern w:val="0"/>
          <w:sz w:val="27"/>
          <w:szCs w:val="27"/>
          <w:highlight w:val="none"/>
        </w:rPr>
        <w:t>进行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（原则上</w:t>
      </w:r>
      <w:r>
        <w:rPr>
          <w:rFonts w:ascii="宋体" w:hAnsi="宋体" w:eastAsia="宋体" w:cs="Tahoma"/>
          <w:color w:val="000000"/>
          <w:kern w:val="0"/>
          <w:sz w:val="27"/>
          <w:szCs w:val="27"/>
          <w:highlight w:val="none"/>
        </w:rPr>
        <w:t>不能占用上班时间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）</w:t>
      </w:r>
      <w:r>
        <w:rPr>
          <w:rFonts w:ascii="宋体" w:hAnsi="宋体" w:eastAsia="宋体" w:cs="Tahoma"/>
          <w:color w:val="000000"/>
          <w:kern w:val="0"/>
          <w:sz w:val="27"/>
          <w:szCs w:val="27"/>
          <w:highlight w:val="none"/>
        </w:rPr>
        <w:t>，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指导</w:t>
      </w:r>
      <w:r>
        <w:rPr>
          <w:rFonts w:ascii="宋体" w:hAnsi="宋体" w:eastAsia="宋体" w:cs="Tahoma"/>
          <w:color w:val="000000"/>
          <w:kern w:val="0"/>
          <w:sz w:val="27"/>
          <w:szCs w:val="27"/>
          <w:highlight w:val="none"/>
        </w:rPr>
        <w:t>课程需制定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“</w:t>
      </w:r>
      <w:r>
        <w:rPr>
          <w:rFonts w:ascii="宋体" w:hAnsi="宋体" w:eastAsia="宋体" w:cs="Tahoma"/>
          <w:color w:val="000000"/>
          <w:kern w:val="0"/>
          <w:sz w:val="27"/>
          <w:szCs w:val="27"/>
          <w:highlight w:val="none"/>
        </w:rPr>
        <w:t>课程安排表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”</w:t>
      </w:r>
      <w:r>
        <w:rPr>
          <w:rFonts w:ascii="宋体" w:hAnsi="宋体" w:eastAsia="宋体" w:cs="Tahoma"/>
          <w:color w:val="000000"/>
          <w:kern w:val="0"/>
          <w:sz w:val="27"/>
          <w:szCs w:val="27"/>
          <w:highlight w:val="none"/>
        </w:rPr>
        <w:t>提交给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分管工会委员，对</w:t>
      </w:r>
      <w:r>
        <w:rPr>
          <w:rFonts w:ascii="宋体" w:hAnsi="宋体" w:eastAsia="宋体" w:cs="Tahoma"/>
          <w:color w:val="000000"/>
          <w:kern w:val="0"/>
          <w:sz w:val="27"/>
          <w:szCs w:val="27"/>
          <w:highlight w:val="none"/>
        </w:rPr>
        <w:t>课程开展情况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实行</w:t>
      </w:r>
      <w:r>
        <w:rPr>
          <w:rFonts w:ascii="宋体" w:hAnsi="宋体" w:eastAsia="宋体" w:cs="Tahoma"/>
          <w:color w:val="000000"/>
          <w:kern w:val="0"/>
          <w:sz w:val="27"/>
          <w:szCs w:val="27"/>
          <w:highlight w:val="none"/>
        </w:rPr>
        <w:t>考勤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。</w:t>
      </w:r>
    </w:p>
    <w:p>
      <w:pPr>
        <w:widowControl/>
        <w:spacing w:line="360" w:lineRule="auto"/>
        <w:ind w:firstLine="271" w:firstLineChars="100"/>
        <w:jc w:val="left"/>
        <w:rPr>
          <w:rFonts w:ascii="宋体" w:hAnsi="宋体" w:eastAsia="宋体" w:cs="Tahoma"/>
          <w:color w:val="000000"/>
          <w:kern w:val="0"/>
          <w:sz w:val="27"/>
          <w:szCs w:val="27"/>
          <w:highlight w:val="none"/>
        </w:rPr>
      </w:pPr>
      <w:r>
        <w:rPr>
          <w:rFonts w:hint="eastAsia" w:ascii="宋体" w:hAnsi="宋体" w:eastAsia="宋体" w:cs="Tahoma"/>
          <w:b/>
          <w:color w:val="000000"/>
          <w:kern w:val="0"/>
          <w:sz w:val="27"/>
          <w:szCs w:val="27"/>
          <w:highlight w:val="none"/>
        </w:rPr>
        <w:t xml:space="preserve">  第</w:t>
      </w:r>
      <w:r>
        <w:rPr>
          <w:rFonts w:ascii="宋体" w:hAnsi="宋体" w:eastAsia="宋体" w:cs="Tahoma"/>
          <w:b/>
          <w:color w:val="000000"/>
          <w:kern w:val="0"/>
          <w:sz w:val="27"/>
          <w:szCs w:val="27"/>
          <w:highlight w:val="none"/>
        </w:rPr>
        <w:t>六条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 xml:space="preserve">  </w:t>
      </w:r>
      <w:r>
        <w:rPr>
          <w:rFonts w:ascii="宋体" w:hAnsi="宋体" w:eastAsia="宋体" w:cs="Tahoma"/>
          <w:color w:val="000000"/>
          <w:kern w:val="0"/>
          <w:sz w:val="27"/>
          <w:szCs w:val="27"/>
          <w:highlight w:val="none"/>
        </w:rPr>
        <w:t>社团开展的指导课程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，不受兼课学时限制，</w:t>
      </w:r>
      <w:r>
        <w:rPr>
          <w:rFonts w:ascii="宋体" w:hAnsi="宋体" w:eastAsia="宋体" w:cs="Tahoma"/>
          <w:color w:val="000000"/>
          <w:kern w:val="0"/>
          <w:sz w:val="27"/>
          <w:szCs w:val="27"/>
          <w:highlight w:val="none"/>
        </w:rPr>
        <w:t>指导费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参照</w:t>
      </w:r>
      <w:r>
        <w:rPr>
          <w:rFonts w:ascii="宋体" w:hAnsi="宋体" w:eastAsia="宋体" w:cs="Tahoma"/>
          <w:color w:val="000000"/>
          <w:kern w:val="0"/>
          <w:sz w:val="27"/>
          <w:szCs w:val="27"/>
          <w:highlight w:val="none"/>
        </w:rPr>
        <w:t>学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  <w:lang w:eastAsia="zh-CN"/>
        </w:rPr>
        <w:t>校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教学工作量管理办法相关规定执行。社团活动一般1-2周开展1次（2学时，4</w:t>
      </w:r>
      <w:r>
        <w:rPr>
          <w:rFonts w:ascii="宋体" w:hAnsi="宋体" w:eastAsia="宋体" w:cs="Tahoma"/>
          <w:color w:val="000000"/>
          <w:kern w:val="0"/>
          <w:sz w:val="27"/>
          <w:szCs w:val="27"/>
          <w:highlight w:val="none"/>
        </w:rPr>
        <w:t>0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分钟为1个学时），每学期活动最低不少于8次。</w:t>
      </w:r>
    </w:p>
    <w:p>
      <w:pPr>
        <w:widowControl/>
        <w:shd w:val="clear" w:color="auto" w:fill="FFFFFF"/>
        <w:spacing w:line="600" w:lineRule="exact"/>
        <w:jc w:val="center"/>
        <w:rPr>
          <w:rFonts w:ascii="Tahoma" w:hAnsi="Tahoma" w:eastAsia="宋体" w:cs="Tahoma"/>
          <w:color w:val="000000"/>
          <w:kern w:val="0"/>
          <w:sz w:val="18"/>
          <w:szCs w:val="18"/>
          <w:highlight w:val="none"/>
        </w:rPr>
      </w:pPr>
      <w:r>
        <w:rPr>
          <w:rFonts w:hint="eastAsia" w:ascii="宋体" w:hAnsi="宋体" w:eastAsia="宋体" w:cs="Tahoma"/>
          <w:b/>
          <w:bCs/>
          <w:color w:val="000000"/>
          <w:kern w:val="0"/>
          <w:sz w:val="27"/>
          <w:szCs w:val="27"/>
          <w:highlight w:val="none"/>
        </w:rPr>
        <w:t>第三章  社团负责人</w:t>
      </w:r>
    </w:p>
    <w:p>
      <w:pPr>
        <w:widowControl/>
        <w:shd w:val="clear" w:color="auto" w:fill="FFFFFF"/>
        <w:spacing w:line="600" w:lineRule="exact"/>
        <w:ind w:firstLine="255"/>
        <w:jc w:val="left"/>
        <w:rPr>
          <w:rFonts w:ascii="Tahoma" w:hAnsi="Tahoma" w:eastAsia="宋体" w:cs="Tahoma"/>
          <w:color w:val="000000"/>
          <w:kern w:val="0"/>
          <w:sz w:val="18"/>
          <w:szCs w:val="18"/>
          <w:highlight w:val="none"/>
        </w:rPr>
      </w:pPr>
      <w:r>
        <w:rPr>
          <w:rFonts w:hint="eastAsia" w:ascii="宋体" w:hAnsi="宋体" w:eastAsia="宋体" w:cs="Tahoma"/>
          <w:b/>
          <w:bCs/>
          <w:color w:val="000000"/>
          <w:kern w:val="0"/>
          <w:sz w:val="27"/>
          <w:szCs w:val="27"/>
          <w:highlight w:val="none"/>
        </w:rPr>
        <w:t xml:space="preserve">第七条  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社团负责人的条件：</w:t>
      </w:r>
    </w:p>
    <w:p>
      <w:pPr>
        <w:widowControl/>
        <w:shd w:val="clear" w:color="auto" w:fill="FFFFFF"/>
        <w:spacing w:line="600" w:lineRule="exact"/>
        <w:ind w:firstLine="255"/>
        <w:jc w:val="left"/>
        <w:rPr>
          <w:rFonts w:ascii="Tahoma" w:hAnsi="Tahoma" w:eastAsia="宋体" w:cs="Tahoma"/>
          <w:color w:val="000000"/>
          <w:kern w:val="0"/>
          <w:sz w:val="18"/>
          <w:szCs w:val="18"/>
          <w:highlight w:val="none"/>
        </w:rPr>
      </w:pP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（一）具有较高的政治素质和责任心，拥有一定的群众基础和群众工作经验，具有较强的组织协调能力；</w:t>
      </w:r>
    </w:p>
    <w:p>
      <w:pPr>
        <w:widowControl/>
        <w:shd w:val="clear" w:color="auto" w:fill="FFFFFF"/>
        <w:spacing w:line="600" w:lineRule="exact"/>
        <w:ind w:firstLine="255"/>
        <w:jc w:val="left"/>
        <w:rPr>
          <w:rFonts w:ascii="Tahoma" w:hAnsi="Tahoma" w:eastAsia="宋体" w:cs="Tahoma"/>
          <w:color w:val="000000"/>
          <w:kern w:val="0"/>
          <w:sz w:val="18"/>
          <w:szCs w:val="18"/>
          <w:highlight w:val="none"/>
        </w:rPr>
      </w:pP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（二）原则上由在职在岗在编年龄在</w:t>
      </w:r>
      <w:r>
        <w:rPr>
          <w:rFonts w:hint="eastAsia" w:ascii="Times New Roman" w:hAnsi="Times New Roman" w:eastAsia="宋体" w:cs="Times New Roman"/>
          <w:color w:val="000000"/>
          <w:kern w:val="0"/>
          <w:sz w:val="27"/>
          <w:szCs w:val="27"/>
          <w:highlight w:val="none"/>
        </w:rPr>
        <w:t>60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岁以下且身体健康的社团会员担任，社团可根据自身需要设立名誉团长或顾问；</w:t>
      </w:r>
    </w:p>
    <w:p>
      <w:pPr>
        <w:widowControl/>
        <w:shd w:val="clear" w:color="auto" w:fill="FFFFFF"/>
        <w:spacing w:line="600" w:lineRule="exact"/>
        <w:ind w:firstLine="255"/>
        <w:jc w:val="left"/>
        <w:rPr>
          <w:rFonts w:ascii="Tahoma" w:hAnsi="Tahoma" w:eastAsia="宋体" w:cs="Tahoma"/>
          <w:color w:val="000000"/>
          <w:kern w:val="0"/>
          <w:sz w:val="18"/>
          <w:szCs w:val="18"/>
          <w:highlight w:val="none"/>
        </w:rPr>
      </w:pP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（三）有符合本社团的特长或爱好；</w:t>
      </w:r>
    </w:p>
    <w:p>
      <w:pPr>
        <w:widowControl/>
        <w:shd w:val="clear" w:color="auto" w:fill="FFFFFF"/>
        <w:spacing w:line="600" w:lineRule="exact"/>
        <w:ind w:firstLine="255"/>
        <w:jc w:val="left"/>
        <w:rPr>
          <w:rFonts w:ascii="Tahoma" w:hAnsi="Tahoma" w:eastAsia="宋体" w:cs="Tahoma"/>
          <w:color w:val="000000"/>
          <w:kern w:val="0"/>
          <w:sz w:val="18"/>
          <w:szCs w:val="18"/>
          <w:highlight w:val="none"/>
        </w:rPr>
      </w:pP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（四）热心社团工作，热情为社团会员服务。</w:t>
      </w:r>
    </w:p>
    <w:p>
      <w:pPr>
        <w:widowControl/>
        <w:shd w:val="clear" w:color="auto" w:fill="FFFFFF"/>
        <w:spacing w:line="600" w:lineRule="exact"/>
        <w:ind w:firstLine="255"/>
        <w:jc w:val="left"/>
        <w:rPr>
          <w:rFonts w:ascii="Tahoma" w:hAnsi="Tahoma" w:eastAsia="宋体" w:cs="Tahoma"/>
          <w:color w:val="000000"/>
          <w:kern w:val="0"/>
          <w:sz w:val="18"/>
          <w:szCs w:val="18"/>
          <w:highlight w:val="none"/>
        </w:rPr>
      </w:pPr>
      <w:r>
        <w:rPr>
          <w:rFonts w:hint="eastAsia" w:ascii="宋体" w:hAnsi="宋体" w:eastAsia="宋体" w:cs="Tahoma"/>
          <w:b/>
          <w:bCs/>
          <w:color w:val="000000"/>
          <w:kern w:val="0"/>
          <w:sz w:val="27"/>
          <w:szCs w:val="27"/>
          <w:highlight w:val="none"/>
        </w:rPr>
        <w:t xml:space="preserve">第八条  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社团负责人的职责：</w:t>
      </w:r>
    </w:p>
    <w:p>
      <w:pPr>
        <w:widowControl/>
        <w:shd w:val="clear" w:color="auto" w:fill="FFFFFF"/>
        <w:spacing w:line="600" w:lineRule="exact"/>
        <w:ind w:firstLine="255"/>
        <w:jc w:val="left"/>
        <w:rPr>
          <w:rFonts w:ascii="Tahoma" w:hAnsi="Tahoma" w:eastAsia="宋体" w:cs="Tahoma"/>
          <w:color w:val="000000"/>
          <w:kern w:val="0"/>
          <w:sz w:val="18"/>
          <w:szCs w:val="18"/>
          <w:highlight w:val="none"/>
        </w:rPr>
      </w:pP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（一）统筹规划本社团工作，全面负责社团日常管理事务，做好社团后备力量的培养工作；</w:t>
      </w:r>
    </w:p>
    <w:p>
      <w:pPr>
        <w:widowControl/>
        <w:shd w:val="clear" w:color="auto" w:fill="FFFFFF"/>
        <w:spacing w:line="600" w:lineRule="exact"/>
        <w:ind w:firstLine="255"/>
        <w:jc w:val="left"/>
        <w:rPr>
          <w:rFonts w:ascii="Tahoma" w:hAnsi="Tahoma" w:eastAsia="宋体" w:cs="Tahoma"/>
          <w:color w:val="000000"/>
          <w:kern w:val="0"/>
          <w:sz w:val="18"/>
          <w:szCs w:val="18"/>
          <w:highlight w:val="none"/>
        </w:rPr>
      </w:pP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（二）组织实施诸如比赛、演出等活动；</w:t>
      </w:r>
    </w:p>
    <w:p>
      <w:pPr>
        <w:widowControl/>
        <w:shd w:val="clear" w:color="auto" w:fill="FFFFFF"/>
        <w:spacing w:line="600" w:lineRule="exact"/>
        <w:ind w:firstLine="255"/>
        <w:jc w:val="left"/>
        <w:rPr>
          <w:rFonts w:ascii="Tahoma" w:hAnsi="Tahoma" w:eastAsia="宋体" w:cs="Tahoma"/>
          <w:color w:val="000000"/>
          <w:kern w:val="0"/>
          <w:sz w:val="18"/>
          <w:szCs w:val="18"/>
          <w:highlight w:val="none"/>
        </w:rPr>
      </w:pP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（三）对申请加入社团的会员进行审批；</w:t>
      </w:r>
    </w:p>
    <w:p>
      <w:pPr>
        <w:widowControl/>
        <w:shd w:val="clear" w:color="auto" w:fill="FFFFFF"/>
        <w:spacing w:line="600" w:lineRule="exact"/>
        <w:ind w:firstLine="255"/>
        <w:jc w:val="left"/>
        <w:rPr>
          <w:rFonts w:ascii="Tahoma" w:hAnsi="Tahoma" w:eastAsia="宋体" w:cs="Tahoma"/>
          <w:color w:val="000000"/>
          <w:kern w:val="0"/>
          <w:sz w:val="18"/>
          <w:szCs w:val="18"/>
          <w:highlight w:val="none"/>
        </w:rPr>
      </w:pP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（四）组织会员进行日常训练和活动；</w:t>
      </w:r>
    </w:p>
    <w:p>
      <w:pPr>
        <w:widowControl/>
        <w:shd w:val="clear" w:color="auto" w:fill="FFFFFF"/>
        <w:spacing w:line="600" w:lineRule="exact"/>
        <w:ind w:firstLine="255"/>
        <w:jc w:val="left"/>
        <w:rPr>
          <w:rFonts w:ascii="Tahoma" w:hAnsi="Tahoma" w:eastAsia="宋体" w:cs="Tahoma"/>
          <w:color w:val="000000"/>
          <w:kern w:val="0"/>
          <w:sz w:val="18"/>
          <w:szCs w:val="18"/>
          <w:highlight w:val="none"/>
        </w:rPr>
      </w:pP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（五）负责对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  <w:lang w:eastAsia="zh-CN"/>
        </w:rPr>
        <w:t>校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工会添置给本社团的器材、道具等设备的管理；</w:t>
      </w:r>
    </w:p>
    <w:p>
      <w:pPr>
        <w:widowControl/>
        <w:shd w:val="clear" w:color="auto" w:fill="FFFFFF"/>
        <w:spacing w:line="600" w:lineRule="exact"/>
        <w:ind w:firstLine="255"/>
        <w:jc w:val="left"/>
        <w:rPr>
          <w:rFonts w:ascii="宋体" w:hAnsi="宋体" w:eastAsia="宋体" w:cs="Tahoma"/>
          <w:color w:val="000000"/>
          <w:kern w:val="0"/>
          <w:sz w:val="27"/>
          <w:szCs w:val="27"/>
          <w:highlight w:val="none"/>
        </w:rPr>
      </w:pP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（六）负责聘请有专业背景和专业知识且原则上年龄在</w:t>
      </w:r>
      <w:r>
        <w:rPr>
          <w:rFonts w:hint="eastAsia" w:ascii="Times New Roman" w:hAnsi="Times New Roman" w:eastAsia="宋体" w:cs="Times New Roman"/>
          <w:color w:val="000000"/>
          <w:kern w:val="0"/>
          <w:sz w:val="27"/>
          <w:szCs w:val="27"/>
          <w:highlight w:val="none"/>
        </w:rPr>
        <w:t>60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岁以下身体健康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  <w:lang w:eastAsia="zh-CN"/>
        </w:rPr>
        <w:t>校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内或校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  <w:lang w:val="en-US" w:eastAsia="zh-CN"/>
        </w:rPr>
        <w:t>外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的指导老师，填写《社团指导老师聘任审批表》（附件2），经分管工会委员同意，报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  <w:lang w:eastAsia="zh-CN"/>
        </w:rPr>
        <w:t>校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工会审批，每次聘期1年；</w:t>
      </w:r>
    </w:p>
    <w:p>
      <w:pPr>
        <w:widowControl/>
        <w:shd w:val="clear" w:color="auto" w:fill="FFFFFF"/>
        <w:spacing w:line="600" w:lineRule="exact"/>
        <w:ind w:firstLine="255"/>
        <w:jc w:val="left"/>
        <w:rPr>
          <w:rFonts w:ascii="宋体" w:hAnsi="宋体" w:eastAsia="宋体" w:cs="Tahoma"/>
          <w:color w:val="000000"/>
          <w:kern w:val="0"/>
          <w:sz w:val="27"/>
          <w:szCs w:val="27"/>
          <w:highlight w:val="none"/>
        </w:rPr>
      </w:pP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（七）做好年度计划与总结工作，对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  <w:lang w:eastAsia="zh-CN"/>
        </w:rPr>
        <w:t>校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工会负责。</w:t>
      </w:r>
    </w:p>
    <w:p>
      <w:pPr>
        <w:widowControl/>
        <w:shd w:val="clear" w:color="auto" w:fill="FFFFFF"/>
        <w:spacing w:line="600" w:lineRule="exact"/>
        <w:ind w:firstLine="255"/>
        <w:jc w:val="left"/>
        <w:rPr>
          <w:rFonts w:ascii="宋体" w:hAnsi="宋体" w:eastAsia="宋体" w:cs="Tahoma"/>
          <w:color w:val="000000"/>
          <w:kern w:val="0"/>
          <w:sz w:val="27"/>
          <w:szCs w:val="27"/>
          <w:highlight w:val="none"/>
        </w:rPr>
      </w:pPr>
      <w:r>
        <w:rPr>
          <w:rFonts w:hint="eastAsia" w:ascii="宋体" w:hAnsi="宋体" w:eastAsia="宋体" w:cs="Tahoma"/>
          <w:b/>
          <w:color w:val="000000"/>
          <w:kern w:val="0"/>
          <w:sz w:val="27"/>
          <w:szCs w:val="27"/>
          <w:highlight w:val="none"/>
        </w:rPr>
        <w:t>第九条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 xml:space="preserve"> </w:t>
      </w:r>
      <w:r>
        <w:rPr>
          <w:rFonts w:ascii="宋体" w:hAnsi="宋体" w:eastAsia="宋体" w:cs="Tahoma"/>
          <w:color w:val="000000"/>
          <w:kern w:val="0"/>
          <w:sz w:val="27"/>
          <w:szCs w:val="27"/>
          <w:highlight w:val="none"/>
        </w:rPr>
        <w:t xml:space="preserve"> 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社团负责人考核</w:t>
      </w:r>
    </w:p>
    <w:p>
      <w:pPr>
        <w:widowControl/>
        <w:spacing w:line="360" w:lineRule="auto"/>
        <w:ind w:firstLine="270" w:firstLineChars="100"/>
        <w:jc w:val="left"/>
        <w:rPr>
          <w:rFonts w:ascii="宋体" w:hAnsi="宋体" w:eastAsia="宋体" w:cs="Tahoma"/>
          <w:color w:val="000000"/>
          <w:kern w:val="0"/>
          <w:sz w:val="27"/>
          <w:szCs w:val="27"/>
          <w:highlight w:val="none"/>
        </w:rPr>
      </w:pP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（一）社团负责人由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  <w:lang w:eastAsia="zh-CN"/>
        </w:rPr>
        <w:t>校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工会进行考核。社团负责人对社团指导老师制定的学期教学计划、每月2</w:t>
      </w:r>
      <w:r>
        <w:rPr>
          <w:rFonts w:ascii="宋体" w:hAnsi="宋体" w:eastAsia="宋体" w:cs="Tahoma"/>
          <w:color w:val="000000"/>
          <w:kern w:val="0"/>
          <w:sz w:val="27"/>
          <w:szCs w:val="27"/>
          <w:highlight w:val="none"/>
        </w:rPr>
        <w:t>5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日前汇总提交的《社团指导老师日常工作登记表》（附件</w:t>
      </w:r>
      <w:r>
        <w:rPr>
          <w:rFonts w:ascii="宋体" w:hAnsi="宋体" w:eastAsia="宋体" w:cs="Tahoma"/>
          <w:color w:val="000000"/>
          <w:kern w:val="0"/>
          <w:sz w:val="27"/>
          <w:szCs w:val="27"/>
          <w:highlight w:val="none"/>
        </w:rPr>
        <w:t>3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）进行确认后报送分管工会委员。社团负责人学期末填写《社团指导老师学期工作量汇总表》（附件</w:t>
      </w:r>
      <w:r>
        <w:rPr>
          <w:rFonts w:ascii="宋体" w:hAnsi="宋体" w:eastAsia="宋体" w:cs="Tahoma"/>
          <w:color w:val="000000"/>
          <w:kern w:val="0"/>
          <w:sz w:val="27"/>
          <w:szCs w:val="27"/>
          <w:highlight w:val="none"/>
        </w:rPr>
        <w:t>4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）报送分管工会委员；</w:t>
      </w:r>
    </w:p>
    <w:p>
      <w:pPr>
        <w:widowControl/>
        <w:spacing w:line="360" w:lineRule="auto"/>
        <w:ind w:firstLine="270" w:firstLineChars="100"/>
        <w:jc w:val="left"/>
        <w:rPr>
          <w:rFonts w:ascii="宋体" w:hAnsi="宋体" w:eastAsia="宋体" w:cs="Tahoma"/>
          <w:color w:val="000000"/>
          <w:kern w:val="0"/>
          <w:sz w:val="27"/>
          <w:szCs w:val="27"/>
          <w:highlight w:val="none"/>
        </w:rPr>
      </w:pP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（二）有以下情形之一的，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  <w:lang w:eastAsia="zh-CN"/>
        </w:rPr>
        <w:t>校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工会有权解聘社团指导老师：</w:t>
      </w:r>
    </w:p>
    <w:p>
      <w:pPr>
        <w:widowControl/>
        <w:spacing w:line="360" w:lineRule="auto"/>
        <w:ind w:firstLine="540" w:firstLineChars="200"/>
        <w:jc w:val="left"/>
        <w:rPr>
          <w:rFonts w:ascii="宋体" w:hAnsi="宋体" w:eastAsia="宋体" w:cs="Tahoma"/>
          <w:color w:val="000000"/>
          <w:kern w:val="0"/>
          <w:sz w:val="27"/>
          <w:szCs w:val="27"/>
          <w:highlight w:val="none"/>
        </w:rPr>
      </w:pP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1．社团指导老师没有履行本办法规定的工作职责；</w:t>
      </w:r>
    </w:p>
    <w:p>
      <w:pPr>
        <w:widowControl/>
        <w:spacing w:line="360" w:lineRule="auto"/>
        <w:ind w:firstLine="540" w:firstLineChars="200"/>
        <w:jc w:val="left"/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</w:pP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2．社团会员对指导老师不满意，且理由正当、事实无误；</w:t>
      </w:r>
    </w:p>
    <w:p>
      <w:pPr>
        <w:widowControl/>
        <w:spacing w:line="360" w:lineRule="auto"/>
        <w:ind w:firstLine="540" w:firstLineChars="200"/>
        <w:jc w:val="left"/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  <w:lang w:val="en-US" w:eastAsia="zh-CN"/>
        </w:rPr>
      </w:pP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  <w:lang w:val="en-US" w:eastAsia="zh-CN"/>
        </w:rPr>
        <w:t>3.社团指导老师出现师德师风问题；</w:t>
      </w:r>
    </w:p>
    <w:p>
      <w:pPr>
        <w:widowControl/>
        <w:spacing w:line="360" w:lineRule="auto"/>
        <w:ind w:firstLine="540" w:firstLineChars="200"/>
        <w:jc w:val="left"/>
        <w:rPr>
          <w:rFonts w:ascii="宋体" w:hAnsi="宋体" w:eastAsia="宋体" w:cs="Tahoma"/>
          <w:color w:val="000000"/>
          <w:kern w:val="0"/>
          <w:sz w:val="27"/>
          <w:szCs w:val="27"/>
          <w:highlight w:val="none"/>
        </w:rPr>
      </w:pP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  <w:lang w:val="en-US" w:eastAsia="zh-CN"/>
        </w:rPr>
        <w:t>4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．社团指导老师不能胜任或不适合作社团指导工作。</w:t>
      </w:r>
    </w:p>
    <w:p>
      <w:pPr>
        <w:widowControl/>
        <w:spacing w:line="360" w:lineRule="auto"/>
        <w:ind w:firstLine="540" w:firstLineChars="200"/>
        <w:jc w:val="left"/>
        <w:rPr>
          <w:rFonts w:ascii="宋体" w:hAnsi="宋体" w:eastAsia="宋体" w:cs="Tahoma"/>
          <w:color w:val="000000"/>
          <w:kern w:val="0"/>
          <w:sz w:val="27"/>
          <w:szCs w:val="27"/>
          <w:highlight w:val="none"/>
        </w:rPr>
      </w:pP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如社团指导老师经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  <w:lang w:eastAsia="zh-CN"/>
        </w:rPr>
        <w:t>校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工会批准被解聘的，社团可以按照本办法重新聘请指导老师。</w:t>
      </w:r>
    </w:p>
    <w:p>
      <w:pPr>
        <w:widowControl/>
        <w:shd w:val="clear" w:color="auto" w:fill="FFFFFF"/>
        <w:spacing w:line="600" w:lineRule="exact"/>
        <w:jc w:val="center"/>
        <w:rPr>
          <w:rFonts w:ascii="Tahoma" w:hAnsi="Tahoma" w:eastAsia="宋体" w:cs="Tahoma"/>
          <w:color w:val="000000"/>
          <w:kern w:val="0"/>
          <w:sz w:val="18"/>
          <w:szCs w:val="18"/>
          <w:highlight w:val="none"/>
        </w:rPr>
      </w:pPr>
      <w:r>
        <w:rPr>
          <w:rFonts w:hint="eastAsia" w:ascii="宋体" w:hAnsi="宋体" w:eastAsia="宋体" w:cs="Tahoma"/>
          <w:b/>
          <w:bCs/>
          <w:color w:val="000000"/>
          <w:kern w:val="0"/>
          <w:sz w:val="27"/>
          <w:szCs w:val="27"/>
          <w:highlight w:val="none"/>
        </w:rPr>
        <w:t>第四章  社团会员</w:t>
      </w:r>
    </w:p>
    <w:p>
      <w:pPr>
        <w:widowControl/>
        <w:shd w:val="clear" w:color="auto" w:fill="FFFFFF"/>
        <w:spacing w:line="600" w:lineRule="exact"/>
        <w:ind w:firstLine="255"/>
        <w:jc w:val="left"/>
        <w:rPr>
          <w:rFonts w:ascii="Tahoma" w:hAnsi="Tahoma" w:eastAsia="宋体" w:cs="Tahoma"/>
          <w:color w:val="000000"/>
          <w:kern w:val="0"/>
          <w:sz w:val="18"/>
          <w:szCs w:val="18"/>
          <w:highlight w:val="none"/>
        </w:rPr>
      </w:pPr>
      <w:r>
        <w:rPr>
          <w:rFonts w:hint="eastAsia" w:ascii="宋体" w:hAnsi="宋体" w:eastAsia="宋体" w:cs="Tahoma"/>
          <w:b/>
          <w:bCs/>
          <w:color w:val="000000"/>
          <w:kern w:val="0"/>
          <w:sz w:val="27"/>
          <w:szCs w:val="27"/>
          <w:highlight w:val="none"/>
        </w:rPr>
        <w:t xml:space="preserve">第十条  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凡我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  <w:lang w:eastAsia="zh-CN"/>
        </w:rPr>
        <w:t>校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教职工，身体健康，具有某一方面特长或爱好，遵守本管理办法者，均可报名参加社团。</w:t>
      </w:r>
    </w:p>
    <w:p>
      <w:pPr>
        <w:widowControl/>
        <w:shd w:val="clear" w:color="auto" w:fill="FFFFFF"/>
        <w:spacing w:line="600" w:lineRule="exact"/>
        <w:ind w:firstLine="255"/>
        <w:jc w:val="left"/>
        <w:rPr>
          <w:rFonts w:ascii="Tahoma" w:hAnsi="Tahoma" w:eastAsia="宋体" w:cs="Tahoma"/>
          <w:color w:val="000000"/>
          <w:kern w:val="0"/>
          <w:sz w:val="18"/>
          <w:szCs w:val="18"/>
          <w:highlight w:val="none"/>
        </w:rPr>
      </w:pPr>
      <w:r>
        <w:rPr>
          <w:rFonts w:hint="eastAsia" w:ascii="宋体" w:hAnsi="宋体" w:eastAsia="宋体" w:cs="Tahoma"/>
          <w:b/>
          <w:bCs/>
          <w:color w:val="000000"/>
          <w:kern w:val="0"/>
          <w:sz w:val="27"/>
          <w:szCs w:val="27"/>
          <w:highlight w:val="none"/>
        </w:rPr>
        <w:t xml:space="preserve">第十一条  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教职工加入社团，须本人自愿申请，填写《教工社团会员登记表》（附件</w:t>
      </w:r>
      <w:r>
        <w:rPr>
          <w:rFonts w:ascii="宋体" w:hAnsi="宋体" w:eastAsia="宋体" w:cs="Tahoma"/>
          <w:color w:val="000000"/>
          <w:kern w:val="0"/>
          <w:sz w:val="27"/>
          <w:szCs w:val="27"/>
          <w:highlight w:val="none"/>
        </w:rPr>
        <w:t>5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）经社团负责人同意，分管工会委员审核批准，即可成为社团会员。社团会员名单报备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  <w:lang w:eastAsia="zh-CN"/>
        </w:rPr>
        <w:t>校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工会。</w:t>
      </w:r>
    </w:p>
    <w:p>
      <w:pPr>
        <w:widowControl/>
        <w:shd w:val="clear" w:color="auto" w:fill="FFFFFF"/>
        <w:spacing w:line="600" w:lineRule="exact"/>
        <w:ind w:firstLine="255"/>
        <w:jc w:val="left"/>
        <w:rPr>
          <w:rFonts w:ascii="Tahoma" w:hAnsi="Tahoma" w:eastAsia="宋体" w:cs="Tahoma"/>
          <w:color w:val="000000"/>
          <w:kern w:val="0"/>
          <w:sz w:val="18"/>
          <w:szCs w:val="18"/>
          <w:highlight w:val="none"/>
        </w:rPr>
      </w:pPr>
      <w:r>
        <w:rPr>
          <w:rFonts w:hint="eastAsia" w:ascii="宋体" w:hAnsi="宋体" w:eastAsia="宋体" w:cs="Tahoma"/>
          <w:b/>
          <w:bCs/>
          <w:color w:val="000000"/>
          <w:kern w:val="0"/>
          <w:sz w:val="27"/>
          <w:szCs w:val="27"/>
          <w:highlight w:val="none"/>
        </w:rPr>
        <w:t xml:space="preserve">第十二条  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社团会员年龄原则上是在职在岗在编在</w:t>
      </w:r>
      <w:r>
        <w:rPr>
          <w:rFonts w:hint="eastAsia" w:ascii="Times New Roman" w:hAnsi="Times New Roman" w:eastAsia="宋体" w:cs="Times New Roman"/>
          <w:color w:val="000000"/>
          <w:kern w:val="0"/>
          <w:sz w:val="27"/>
          <w:szCs w:val="27"/>
          <w:highlight w:val="none"/>
        </w:rPr>
        <w:t>70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岁以下，且身体健康、能正常参加社团活动。</w:t>
      </w:r>
    </w:p>
    <w:p>
      <w:pPr>
        <w:widowControl/>
        <w:shd w:val="clear" w:color="auto" w:fill="FFFFFF"/>
        <w:spacing w:line="600" w:lineRule="exact"/>
        <w:ind w:firstLine="255"/>
        <w:jc w:val="left"/>
        <w:rPr>
          <w:rFonts w:ascii="Tahoma" w:hAnsi="Tahoma" w:eastAsia="宋体" w:cs="Tahoma"/>
          <w:color w:val="000000"/>
          <w:kern w:val="0"/>
          <w:sz w:val="18"/>
          <w:szCs w:val="18"/>
          <w:highlight w:val="none"/>
        </w:rPr>
      </w:pPr>
      <w:r>
        <w:rPr>
          <w:rFonts w:hint="eastAsia" w:ascii="宋体" w:hAnsi="宋体" w:eastAsia="宋体" w:cs="Tahoma"/>
          <w:b/>
          <w:bCs/>
          <w:color w:val="000000"/>
          <w:kern w:val="0"/>
          <w:sz w:val="27"/>
          <w:szCs w:val="27"/>
          <w:highlight w:val="none"/>
        </w:rPr>
        <w:t xml:space="preserve">第十三条  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每位社团会员只能申请参加一至两个社团。</w:t>
      </w:r>
    </w:p>
    <w:p>
      <w:pPr>
        <w:widowControl/>
        <w:shd w:val="clear" w:color="auto" w:fill="FFFFFF"/>
        <w:spacing w:line="600" w:lineRule="exact"/>
        <w:ind w:firstLine="255"/>
        <w:jc w:val="left"/>
        <w:rPr>
          <w:rFonts w:ascii="Tahoma" w:hAnsi="Tahoma" w:eastAsia="宋体" w:cs="Tahoma"/>
          <w:color w:val="000000"/>
          <w:kern w:val="0"/>
          <w:sz w:val="18"/>
          <w:szCs w:val="18"/>
          <w:highlight w:val="none"/>
        </w:rPr>
      </w:pPr>
      <w:r>
        <w:rPr>
          <w:rFonts w:hint="eastAsia" w:ascii="宋体" w:hAnsi="宋体" w:eastAsia="宋体" w:cs="Tahoma"/>
          <w:b/>
          <w:bCs/>
          <w:color w:val="000000"/>
          <w:kern w:val="0"/>
          <w:sz w:val="27"/>
          <w:szCs w:val="27"/>
          <w:highlight w:val="none"/>
        </w:rPr>
        <w:t xml:space="preserve">第十四条  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社团会员享有下列权利：</w:t>
      </w:r>
    </w:p>
    <w:p>
      <w:pPr>
        <w:widowControl/>
        <w:shd w:val="clear" w:color="auto" w:fill="FFFFFF"/>
        <w:spacing w:line="600" w:lineRule="exact"/>
        <w:ind w:firstLine="255"/>
        <w:jc w:val="left"/>
        <w:rPr>
          <w:rFonts w:ascii="Tahoma" w:hAnsi="Tahoma" w:eastAsia="宋体" w:cs="Tahoma"/>
          <w:color w:val="000000"/>
          <w:kern w:val="0"/>
          <w:sz w:val="18"/>
          <w:szCs w:val="18"/>
          <w:highlight w:val="none"/>
        </w:rPr>
      </w:pP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（一）在所在社团内有选举权、被选举权与表决权；</w:t>
      </w:r>
    </w:p>
    <w:p>
      <w:pPr>
        <w:widowControl/>
        <w:shd w:val="clear" w:color="auto" w:fill="FFFFFF"/>
        <w:spacing w:line="600" w:lineRule="exact"/>
        <w:ind w:firstLine="255"/>
        <w:jc w:val="left"/>
        <w:rPr>
          <w:rFonts w:ascii="Tahoma" w:hAnsi="Tahoma" w:eastAsia="宋体" w:cs="Tahoma"/>
          <w:color w:val="000000"/>
          <w:kern w:val="0"/>
          <w:sz w:val="18"/>
          <w:szCs w:val="18"/>
          <w:highlight w:val="none"/>
        </w:rPr>
      </w:pP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（二）对所在社团的工作及其负责人有监督、批评和建议权；有向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  <w:lang w:eastAsia="zh-CN"/>
        </w:rPr>
        <w:t>校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工会反映所在社团情况的权利；</w:t>
      </w:r>
    </w:p>
    <w:p>
      <w:pPr>
        <w:widowControl/>
        <w:shd w:val="clear" w:color="auto" w:fill="FFFFFF"/>
        <w:spacing w:line="600" w:lineRule="exact"/>
        <w:ind w:firstLine="255"/>
        <w:jc w:val="left"/>
        <w:rPr>
          <w:rFonts w:ascii="Tahoma" w:hAnsi="Tahoma" w:eastAsia="宋体" w:cs="Tahoma"/>
          <w:color w:val="000000"/>
          <w:kern w:val="0"/>
          <w:sz w:val="18"/>
          <w:szCs w:val="18"/>
          <w:highlight w:val="none"/>
        </w:rPr>
      </w:pP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（三）有权参加所在社团的各项活动，享受所在社团的各种待遇和奖励；</w:t>
      </w:r>
    </w:p>
    <w:p>
      <w:pPr>
        <w:widowControl/>
        <w:shd w:val="clear" w:color="auto" w:fill="FFFFFF"/>
        <w:spacing w:line="600" w:lineRule="exact"/>
        <w:ind w:firstLine="255"/>
        <w:jc w:val="left"/>
        <w:rPr>
          <w:rFonts w:ascii="Tahoma" w:hAnsi="Tahoma" w:eastAsia="宋体" w:cs="Tahoma"/>
          <w:color w:val="000000"/>
          <w:kern w:val="0"/>
          <w:sz w:val="18"/>
          <w:szCs w:val="18"/>
          <w:highlight w:val="none"/>
        </w:rPr>
      </w:pP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（四）享有退团自由。</w:t>
      </w:r>
    </w:p>
    <w:p>
      <w:pPr>
        <w:widowControl/>
        <w:shd w:val="clear" w:color="auto" w:fill="FFFFFF"/>
        <w:spacing w:line="600" w:lineRule="exact"/>
        <w:ind w:firstLine="255"/>
        <w:jc w:val="left"/>
        <w:rPr>
          <w:rFonts w:ascii="Tahoma" w:hAnsi="Tahoma" w:eastAsia="宋体" w:cs="Tahoma"/>
          <w:color w:val="000000"/>
          <w:kern w:val="0"/>
          <w:sz w:val="18"/>
          <w:szCs w:val="18"/>
          <w:highlight w:val="none"/>
        </w:rPr>
      </w:pPr>
      <w:r>
        <w:rPr>
          <w:rFonts w:hint="eastAsia" w:ascii="宋体" w:hAnsi="宋体" w:eastAsia="宋体" w:cs="Tahoma"/>
          <w:b/>
          <w:bCs/>
          <w:color w:val="000000"/>
          <w:kern w:val="0"/>
          <w:sz w:val="27"/>
          <w:szCs w:val="27"/>
          <w:highlight w:val="none"/>
        </w:rPr>
        <w:t xml:space="preserve">第十五条  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社团会员履行下列义务：</w:t>
      </w:r>
    </w:p>
    <w:p>
      <w:pPr>
        <w:widowControl/>
        <w:shd w:val="clear" w:color="auto" w:fill="FFFFFF"/>
        <w:spacing w:line="600" w:lineRule="exact"/>
        <w:ind w:firstLine="255"/>
        <w:jc w:val="left"/>
        <w:rPr>
          <w:rFonts w:ascii="Tahoma" w:hAnsi="Tahoma" w:eastAsia="宋体" w:cs="Tahoma"/>
          <w:color w:val="000000"/>
          <w:kern w:val="0"/>
          <w:sz w:val="18"/>
          <w:szCs w:val="18"/>
          <w:highlight w:val="none"/>
        </w:rPr>
      </w:pP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（一）遵守法律、法规和学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  <w:lang w:eastAsia="zh-CN"/>
        </w:rPr>
        <w:t>校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的规章制度，遵守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  <w:lang w:eastAsia="zh-CN"/>
        </w:rPr>
        <w:t>校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工会的相关规章制度；</w:t>
      </w:r>
    </w:p>
    <w:p>
      <w:pPr>
        <w:widowControl/>
        <w:shd w:val="clear" w:color="auto" w:fill="FFFFFF"/>
        <w:spacing w:line="600" w:lineRule="exact"/>
        <w:ind w:firstLine="255"/>
        <w:jc w:val="left"/>
        <w:rPr>
          <w:rFonts w:ascii="Tahoma" w:hAnsi="Tahoma" w:eastAsia="宋体" w:cs="Tahoma"/>
          <w:color w:val="000000"/>
          <w:kern w:val="0"/>
          <w:sz w:val="18"/>
          <w:szCs w:val="18"/>
          <w:highlight w:val="none"/>
        </w:rPr>
      </w:pP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（二）遵守社团管理办法，执行社团决议，在不影响本职工作的情况下参加社团活动；</w:t>
      </w:r>
    </w:p>
    <w:p>
      <w:pPr>
        <w:widowControl/>
        <w:shd w:val="clear" w:color="auto" w:fill="FFFFFF"/>
        <w:spacing w:line="600" w:lineRule="exact"/>
        <w:ind w:firstLine="255"/>
        <w:jc w:val="left"/>
        <w:rPr>
          <w:rFonts w:ascii="宋体" w:hAnsi="宋体" w:eastAsia="宋体" w:cs="Tahoma"/>
          <w:color w:val="000000"/>
          <w:kern w:val="0"/>
          <w:sz w:val="27"/>
          <w:szCs w:val="27"/>
          <w:highlight w:val="none"/>
        </w:rPr>
      </w:pP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（三）社团会员应视自身健康状况参加活动，患有心脑血管等疾病或不适宜参加剧烈活动的会员，应谨慎行事，以免发生意外；凡因自身身体原因发生意外的，责任自负。</w:t>
      </w:r>
    </w:p>
    <w:p>
      <w:pPr>
        <w:widowControl/>
        <w:shd w:val="clear" w:color="auto" w:fill="FFFFFF"/>
        <w:spacing w:line="600" w:lineRule="exact"/>
        <w:jc w:val="center"/>
        <w:rPr>
          <w:rFonts w:ascii="Tahoma" w:hAnsi="Tahoma" w:eastAsia="宋体" w:cs="Tahoma"/>
          <w:color w:val="000000"/>
          <w:kern w:val="0"/>
          <w:sz w:val="18"/>
          <w:szCs w:val="18"/>
          <w:highlight w:val="none"/>
        </w:rPr>
      </w:pPr>
      <w:r>
        <w:rPr>
          <w:rFonts w:hint="eastAsia" w:ascii="宋体" w:hAnsi="宋体" w:eastAsia="宋体" w:cs="Tahoma"/>
          <w:b/>
          <w:bCs/>
          <w:color w:val="000000"/>
          <w:kern w:val="0"/>
          <w:sz w:val="27"/>
          <w:szCs w:val="27"/>
          <w:highlight w:val="none"/>
        </w:rPr>
        <w:t>第五章  社团经费</w:t>
      </w:r>
    </w:p>
    <w:p>
      <w:pPr>
        <w:widowControl/>
        <w:shd w:val="clear" w:color="auto" w:fill="FFFFFF"/>
        <w:spacing w:line="600" w:lineRule="exact"/>
        <w:ind w:firstLine="255"/>
        <w:jc w:val="left"/>
        <w:rPr>
          <w:rFonts w:ascii="Tahoma" w:hAnsi="Tahoma" w:eastAsia="宋体" w:cs="Tahoma"/>
          <w:color w:val="000000"/>
          <w:kern w:val="0"/>
          <w:sz w:val="18"/>
          <w:szCs w:val="18"/>
          <w:highlight w:val="none"/>
        </w:rPr>
      </w:pPr>
      <w:r>
        <w:rPr>
          <w:rFonts w:hint="eastAsia" w:ascii="宋体" w:hAnsi="宋体" w:eastAsia="宋体" w:cs="Tahoma"/>
          <w:b/>
          <w:bCs/>
          <w:color w:val="000000"/>
          <w:kern w:val="0"/>
          <w:sz w:val="27"/>
          <w:szCs w:val="27"/>
          <w:highlight w:val="none"/>
        </w:rPr>
        <w:t xml:space="preserve">第十六条  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经费来源：</w:t>
      </w:r>
    </w:p>
    <w:p>
      <w:pPr>
        <w:widowControl/>
        <w:shd w:val="clear" w:color="auto" w:fill="FFFFFF"/>
        <w:spacing w:line="600" w:lineRule="exact"/>
        <w:ind w:firstLine="255"/>
        <w:jc w:val="left"/>
        <w:rPr>
          <w:rFonts w:ascii="Tahoma" w:hAnsi="Tahoma" w:eastAsia="宋体" w:cs="Tahoma"/>
          <w:color w:val="000000"/>
          <w:kern w:val="0"/>
          <w:sz w:val="18"/>
          <w:szCs w:val="18"/>
          <w:highlight w:val="none"/>
        </w:rPr>
      </w:pP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（一）社团会员交纳的会费；</w:t>
      </w:r>
    </w:p>
    <w:p>
      <w:pPr>
        <w:widowControl/>
        <w:shd w:val="clear" w:color="auto" w:fill="FFFFFF"/>
        <w:spacing w:line="600" w:lineRule="exact"/>
        <w:ind w:firstLine="255"/>
        <w:jc w:val="left"/>
        <w:rPr>
          <w:rFonts w:ascii="Tahoma" w:hAnsi="Tahoma" w:eastAsia="宋体" w:cs="Tahoma"/>
          <w:color w:val="000000"/>
          <w:kern w:val="0"/>
          <w:sz w:val="18"/>
          <w:szCs w:val="18"/>
          <w:highlight w:val="none"/>
        </w:rPr>
      </w:pP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（二）各社团按照报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  <w:lang w:eastAsia="zh-CN"/>
        </w:rPr>
        <w:t>校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工会工作计划及相关任务</w:t>
      </w:r>
      <w:r>
        <w:rPr>
          <w:rFonts w:hint="eastAsia" w:ascii="Times New Roman" w:hAnsi="Times New Roman" w:eastAsia="宋体" w:cs="Times New Roman"/>
          <w:color w:val="000000"/>
          <w:kern w:val="0"/>
          <w:sz w:val="27"/>
          <w:szCs w:val="27"/>
          <w:highlight w:val="none"/>
        </w:rPr>
        <w:t>，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申报活动项目和经费预算，填写《教工社团经费申请表》（附件</w:t>
      </w:r>
      <w:r>
        <w:rPr>
          <w:rFonts w:ascii="宋体" w:hAnsi="宋体" w:eastAsia="宋体" w:cs="Tahoma"/>
          <w:color w:val="000000"/>
          <w:kern w:val="0"/>
          <w:sz w:val="27"/>
          <w:szCs w:val="27"/>
          <w:highlight w:val="none"/>
        </w:rPr>
        <w:t>6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），获准后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  <w:lang w:eastAsia="zh-CN"/>
        </w:rPr>
        <w:t>校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工会下拨活动经费。</w:t>
      </w:r>
    </w:p>
    <w:p>
      <w:pPr>
        <w:widowControl/>
        <w:shd w:val="clear" w:color="auto" w:fill="FFFFFF"/>
        <w:spacing w:line="600" w:lineRule="exact"/>
        <w:ind w:firstLine="255"/>
        <w:jc w:val="left"/>
        <w:rPr>
          <w:rFonts w:ascii="Tahoma" w:hAnsi="Tahoma" w:eastAsia="宋体" w:cs="Tahoma"/>
          <w:color w:val="000000"/>
          <w:kern w:val="0"/>
          <w:sz w:val="18"/>
          <w:szCs w:val="18"/>
          <w:highlight w:val="none"/>
        </w:rPr>
      </w:pPr>
      <w:r>
        <w:rPr>
          <w:rFonts w:hint="eastAsia" w:ascii="宋体" w:hAnsi="宋体" w:eastAsia="宋体" w:cs="Tahoma"/>
          <w:b/>
          <w:bCs/>
          <w:color w:val="000000"/>
          <w:kern w:val="0"/>
          <w:sz w:val="27"/>
          <w:szCs w:val="27"/>
          <w:highlight w:val="none"/>
        </w:rPr>
        <w:t xml:space="preserve">第十七条  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经费支出：</w:t>
      </w:r>
    </w:p>
    <w:p>
      <w:pPr>
        <w:widowControl/>
        <w:shd w:val="clear" w:color="auto" w:fill="FFFFFF"/>
        <w:spacing w:line="600" w:lineRule="exact"/>
        <w:ind w:firstLine="255"/>
        <w:jc w:val="left"/>
        <w:rPr>
          <w:rFonts w:ascii="Tahoma" w:hAnsi="Tahoma" w:eastAsia="宋体" w:cs="Tahoma"/>
          <w:color w:val="000000"/>
          <w:kern w:val="0"/>
          <w:sz w:val="18"/>
          <w:szCs w:val="18"/>
          <w:highlight w:val="none"/>
        </w:rPr>
      </w:pP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（一）所有经费只限于社团开展活动；</w:t>
      </w:r>
    </w:p>
    <w:p>
      <w:pPr>
        <w:widowControl/>
        <w:shd w:val="clear" w:color="auto" w:fill="FFFFFF"/>
        <w:spacing w:line="600" w:lineRule="exact"/>
        <w:ind w:firstLine="255"/>
        <w:jc w:val="left"/>
        <w:rPr>
          <w:rFonts w:ascii="Tahoma" w:hAnsi="Tahoma" w:eastAsia="宋体" w:cs="Tahoma"/>
          <w:color w:val="000000"/>
          <w:kern w:val="0"/>
          <w:sz w:val="18"/>
          <w:szCs w:val="18"/>
          <w:highlight w:val="none"/>
        </w:rPr>
      </w:pP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（二）坚持励行节约、量入为出、合理适度的原则。</w:t>
      </w:r>
    </w:p>
    <w:p>
      <w:pPr>
        <w:widowControl/>
        <w:shd w:val="clear" w:color="auto" w:fill="FFFFFF"/>
        <w:spacing w:line="600" w:lineRule="exact"/>
        <w:ind w:firstLine="255"/>
        <w:jc w:val="left"/>
        <w:rPr>
          <w:rFonts w:ascii="Tahoma" w:hAnsi="Tahoma" w:eastAsia="宋体" w:cs="Tahoma"/>
          <w:color w:val="000000"/>
          <w:kern w:val="0"/>
          <w:sz w:val="18"/>
          <w:szCs w:val="18"/>
          <w:highlight w:val="none"/>
        </w:rPr>
      </w:pPr>
      <w:r>
        <w:rPr>
          <w:rFonts w:hint="eastAsia" w:ascii="宋体" w:hAnsi="宋体" w:eastAsia="宋体" w:cs="Tahoma"/>
          <w:b/>
          <w:bCs/>
          <w:color w:val="000000"/>
          <w:kern w:val="0"/>
          <w:sz w:val="27"/>
          <w:szCs w:val="27"/>
          <w:highlight w:val="none"/>
        </w:rPr>
        <w:t xml:space="preserve">第十八条  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经费管理：</w:t>
      </w:r>
    </w:p>
    <w:p>
      <w:pPr>
        <w:widowControl/>
        <w:shd w:val="clear" w:color="auto" w:fill="FFFFFF"/>
        <w:spacing w:line="600" w:lineRule="exact"/>
        <w:ind w:firstLine="255"/>
        <w:jc w:val="left"/>
        <w:rPr>
          <w:rFonts w:ascii="Tahoma" w:hAnsi="Tahoma" w:eastAsia="宋体" w:cs="Tahoma"/>
          <w:color w:val="000000"/>
          <w:kern w:val="0"/>
          <w:sz w:val="18"/>
          <w:szCs w:val="18"/>
          <w:highlight w:val="none"/>
        </w:rPr>
      </w:pP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（一）社团负责人每年必须做好经费使用的预决算报告；</w:t>
      </w:r>
    </w:p>
    <w:p>
      <w:pPr>
        <w:widowControl/>
        <w:shd w:val="clear" w:color="auto" w:fill="FFFFFF"/>
        <w:spacing w:line="600" w:lineRule="exact"/>
        <w:ind w:firstLine="255"/>
        <w:jc w:val="left"/>
        <w:rPr>
          <w:rFonts w:ascii="Tahoma" w:hAnsi="Tahoma" w:eastAsia="宋体" w:cs="Tahoma"/>
          <w:color w:val="000000"/>
          <w:kern w:val="0"/>
          <w:sz w:val="18"/>
          <w:szCs w:val="18"/>
          <w:highlight w:val="none"/>
        </w:rPr>
      </w:pP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（二）社团负责人应严格按照项目预算对经费进行管理与使用；</w:t>
      </w:r>
    </w:p>
    <w:p>
      <w:pPr>
        <w:widowControl/>
        <w:shd w:val="clear" w:color="auto" w:fill="FFFFFF"/>
        <w:spacing w:line="600" w:lineRule="exact"/>
        <w:ind w:firstLine="255"/>
        <w:jc w:val="left"/>
        <w:rPr>
          <w:rFonts w:ascii="Tahoma" w:hAnsi="Tahoma" w:eastAsia="宋体" w:cs="Tahoma"/>
          <w:color w:val="000000"/>
          <w:kern w:val="0"/>
          <w:sz w:val="18"/>
          <w:szCs w:val="18"/>
          <w:highlight w:val="none"/>
        </w:rPr>
      </w:pP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（三）社团活动经费的使用须报分管工会委员审批同意，否则无效；</w:t>
      </w:r>
    </w:p>
    <w:p>
      <w:pPr>
        <w:widowControl/>
        <w:shd w:val="clear" w:color="auto" w:fill="FFFFFF"/>
        <w:spacing w:line="600" w:lineRule="exact"/>
        <w:ind w:firstLine="255"/>
        <w:jc w:val="left"/>
        <w:rPr>
          <w:rFonts w:ascii="宋体" w:hAnsi="宋体" w:eastAsia="宋体" w:cs="Tahoma"/>
          <w:color w:val="000000"/>
          <w:kern w:val="0"/>
          <w:sz w:val="27"/>
          <w:szCs w:val="27"/>
          <w:highlight w:val="none"/>
        </w:rPr>
      </w:pP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（四）经费的使用须建立明细帐目，适时向社团会员公布；</w:t>
      </w:r>
    </w:p>
    <w:p>
      <w:pPr>
        <w:widowControl/>
        <w:shd w:val="clear" w:color="auto" w:fill="FFFFFF"/>
        <w:spacing w:line="600" w:lineRule="exact"/>
        <w:ind w:firstLine="255"/>
        <w:jc w:val="left"/>
        <w:rPr>
          <w:rFonts w:ascii="宋体" w:hAnsi="宋体" w:eastAsia="宋体" w:cs="Tahoma"/>
          <w:color w:val="000000"/>
          <w:kern w:val="0"/>
          <w:sz w:val="27"/>
          <w:szCs w:val="27"/>
          <w:highlight w:val="none"/>
        </w:rPr>
      </w:pP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（五）经费使用遵守《中国教育工会上海工商职业技术学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  <w:lang w:eastAsia="zh-CN"/>
        </w:rPr>
        <w:t>校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委员会工会经费收支管理办法》。</w:t>
      </w:r>
    </w:p>
    <w:p>
      <w:pPr>
        <w:widowControl/>
        <w:shd w:val="clear" w:color="auto" w:fill="FFFFFF"/>
        <w:spacing w:line="600" w:lineRule="exact"/>
        <w:jc w:val="center"/>
        <w:rPr>
          <w:rFonts w:ascii="Tahoma" w:hAnsi="Tahoma" w:eastAsia="宋体" w:cs="Tahoma"/>
          <w:color w:val="000000"/>
          <w:kern w:val="0"/>
          <w:sz w:val="18"/>
          <w:szCs w:val="18"/>
          <w:highlight w:val="none"/>
        </w:rPr>
      </w:pPr>
      <w:r>
        <w:rPr>
          <w:rFonts w:hint="eastAsia" w:ascii="宋体" w:hAnsi="宋体" w:eastAsia="宋体" w:cs="Tahoma"/>
          <w:b/>
          <w:bCs/>
          <w:color w:val="000000"/>
          <w:kern w:val="0"/>
          <w:sz w:val="27"/>
          <w:szCs w:val="27"/>
          <w:highlight w:val="none"/>
        </w:rPr>
        <w:t>第六章  附则</w:t>
      </w:r>
    </w:p>
    <w:p>
      <w:pPr>
        <w:widowControl/>
        <w:shd w:val="clear" w:color="auto" w:fill="FFFFFF"/>
        <w:spacing w:line="600" w:lineRule="exact"/>
        <w:ind w:firstLine="255"/>
        <w:jc w:val="left"/>
        <w:rPr>
          <w:rFonts w:ascii="宋体" w:hAnsi="宋体" w:eastAsia="宋体" w:cs="Tahoma"/>
          <w:color w:val="000000"/>
          <w:kern w:val="0"/>
          <w:sz w:val="27"/>
          <w:szCs w:val="27"/>
          <w:highlight w:val="none"/>
        </w:rPr>
      </w:pPr>
      <w:r>
        <w:rPr>
          <w:rFonts w:hint="eastAsia" w:ascii="宋体" w:hAnsi="宋体" w:eastAsia="宋体" w:cs="Tahoma"/>
          <w:b/>
          <w:bCs/>
          <w:color w:val="000000"/>
          <w:kern w:val="0"/>
          <w:sz w:val="27"/>
          <w:szCs w:val="27"/>
          <w:highlight w:val="none"/>
        </w:rPr>
        <w:t xml:space="preserve">第十九条  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本管理办法自</w:t>
      </w:r>
      <w:r>
        <w:rPr>
          <w:rFonts w:hint="eastAsia" w:ascii="Times New Roman" w:hAnsi="Times New Roman" w:eastAsia="宋体" w:cs="Times New Roman"/>
          <w:color w:val="000000"/>
          <w:kern w:val="0"/>
          <w:sz w:val="27"/>
          <w:szCs w:val="27"/>
          <w:highlight w:val="none"/>
        </w:rPr>
        <w:t>发布之日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起试行，解释权归上海工商职业技术学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  <w:lang w:eastAsia="zh-CN"/>
        </w:rPr>
        <w:t>校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工会。</w:t>
      </w:r>
    </w:p>
    <w:p>
      <w:pPr>
        <w:widowControl/>
        <w:shd w:val="clear" w:color="auto" w:fill="FFFFFF"/>
        <w:spacing w:line="600" w:lineRule="exact"/>
        <w:ind w:firstLine="255"/>
        <w:jc w:val="left"/>
        <w:rPr>
          <w:rFonts w:ascii="Tahoma" w:hAnsi="Tahoma" w:eastAsia="宋体" w:cs="Tahoma"/>
          <w:color w:val="000000"/>
          <w:kern w:val="0"/>
          <w:sz w:val="18"/>
          <w:szCs w:val="18"/>
          <w:highlight w:val="none"/>
        </w:rPr>
      </w:pPr>
    </w:p>
    <w:p>
      <w:pPr>
        <w:widowControl/>
        <w:shd w:val="clear" w:color="auto" w:fill="FFFFFF"/>
        <w:spacing w:line="600" w:lineRule="exact"/>
        <w:jc w:val="right"/>
        <w:rPr>
          <w:rFonts w:ascii="Tahoma" w:hAnsi="Tahoma" w:eastAsia="宋体" w:cs="Tahoma"/>
          <w:color w:val="000000"/>
          <w:kern w:val="0"/>
          <w:sz w:val="18"/>
          <w:szCs w:val="18"/>
          <w:highlight w:val="none"/>
        </w:rPr>
      </w:pP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中国教育工会上海工商职业技术学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  <w:lang w:val="en-US" w:eastAsia="zh-CN"/>
        </w:rPr>
        <w:t>院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委员会</w:t>
      </w:r>
    </w:p>
    <w:p>
      <w:pPr>
        <w:widowControl/>
        <w:shd w:val="clear" w:color="auto" w:fill="FFFFFF"/>
        <w:spacing w:line="600" w:lineRule="exact"/>
        <w:ind w:firstLine="4515"/>
        <w:jc w:val="right"/>
        <w:rPr>
          <w:rFonts w:ascii="宋体" w:hAnsi="宋体" w:eastAsia="宋体" w:cs="Tahoma"/>
          <w:color w:val="000000"/>
          <w:kern w:val="0"/>
          <w:sz w:val="27"/>
          <w:szCs w:val="27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二○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  <w:lang w:val="en-US" w:eastAsia="zh-CN"/>
        </w:rPr>
        <w:t>二四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年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  <w:lang w:val="en-US" w:eastAsia="zh-CN"/>
        </w:rPr>
        <w:t>三</w:t>
      </w:r>
      <w:r>
        <w:rPr>
          <w:rFonts w:hint="eastAsia" w:ascii="宋体" w:hAnsi="宋体" w:eastAsia="宋体" w:cs="Tahoma"/>
          <w:color w:val="000000"/>
          <w:kern w:val="0"/>
          <w:sz w:val="27"/>
          <w:szCs w:val="27"/>
          <w:highlight w:val="none"/>
        </w:rPr>
        <w:t>月</w:t>
      </w:r>
    </w:p>
    <w:p>
      <w:pPr>
        <w:widowControl/>
        <w:shd w:val="clear" w:color="auto" w:fill="FFFFFF"/>
        <w:spacing w:line="600" w:lineRule="exact"/>
        <w:ind w:firstLine="4515"/>
        <w:jc w:val="right"/>
        <w:rPr>
          <w:rFonts w:ascii="宋体" w:hAnsi="宋体" w:eastAsia="宋体" w:cs="Tahoma"/>
          <w:color w:val="000000"/>
          <w:kern w:val="0"/>
          <w:sz w:val="27"/>
          <w:szCs w:val="27"/>
        </w:rPr>
      </w:pPr>
    </w:p>
    <w:p>
      <w:pPr>
        <w:widowControl/>
        <w:shd w:val="clear" w:color="auto" w:fill="FFFFFF"/>
        <w:spacing w:line="600" w:lineRule="exact"/>
        <w:jc w:val="left"/>
        <w:rPr>
          <w:rFonts w:ascii="宋体" w:hAnsi="宋体" w:eastAsia="宋体" w:cs="Tahoma"/>
          <w:color w:val="000000"/>
          <w:kern w:val="0"/>
          <w:sz w:val="22"/>
        </w:rPr>
      </w:pPr>
      <w:r>
        <w:rPr>
          <w:rFonts w:hint="eastAsia" w:ascii="宋体" w:hAnsi="宋体" w:eastAsia="宋体" w:cs="Tahoma"/>
          <w:color w:val="000000"/>
          <w:kern w:val="0"/>
          <w:sz w:val="22"/>
        </w:rPr>
        <w:t>附件1</w:t>
      </w:r>
      <w:r>
        <w:rPr>
          <w:rFonts w:ascii="宋体" w:hAnsi="宋体" w:eastAsia="宋体" w:cs="Tahoma"/>
          <w:color w:val="000000"/>
          <w:kern w:val="0"/>
          <w:sz w:val="22"/>
        </w:rPr>
        <w:t xml:space="preserve"> </w:t>
      </w:r>
      <w:r>
        <w:rPr>
          <w:rFonts w:hint="eastAsia" w:ascii="宋体" w:hAnsi="宋体" w:eastAsia="宋体" w:cs="Tahoma"/>
          <w:color w:val="000000"/>
          <w:kern w:val="0"/>
          <w:sz w:val="22"/>
        </w:rPr>
        <w:t>教工社团成立申请表；</w:t>
      </w:r>
    </w:p>
    <w:p>
      <w:pPr>
        <w:widowControl/>
        <w:shd w:val="clear" w:color="auto" w:fill="FFFFFF"/>
        <w:tabs>
          <w:tab w:val="left" w:pos="668"/>
        </w:tabs>
        <w:spacing w:line="600" w:lineRule="exact"/>
        <w:jc w:val="left"/>
        <w:rPr>
          <w:rFonts w:ascii="宋体" w:hAnsi="宋体" w:eastAsia="宋体" w:cs="Tahoma"/>
          <w:color w:val="000000"/>
          <w:kern w:val="0"/>
          <w:sz w:val="22"/>
        </w:rPr>
      </w:pPr>
      <w:r>
        <w:rPr>
          <w:rFonts w:hint="eastAsia" w:ascii="宋体" w:hAnsi="宋体" w:eastAsia="宋体" w:cs="Tahoma"/>
          <w:color w:val="000000"/>
          <w:kern w:val="0"/>
          <w:sz w:val="22"/>
        </w:rPr>
        <w:t>附件2 社团指导老师聘任审批表；</w:t>
      </w:r>
    </w:p>
    <w:p>
      <w:pPr>
        <w:widowControl/>
        <w:shd w:val="clear" w:color="auto" w:fill="FFFFFF"/>
        <w:tabs>
          <w:tab w:val="left" w:pos="668"/>
        </w:tabs>
        <w:spacing w:line="600" w:lineRule="exact"/>
        <w:jc w:val="left"/>
        <w:rPr>
          <w:rFonts w:ascii="宋体" w:hAnsi="宋体" w:eastAsia="宋体" w:cs="Tahoma"/>
          <w:color w:val="000000"/>
          <w:kern w:val="0"/>
          <w:sz w:val="22"/>
        </w:rPr>
      </w:pPr>
      <w:r>
        <w:rPr>
          <w:rFonts w:hint="eastAsia" w:ascii="宋体" w:hAnsi="宋体" w:eastAsia="宋体" w:cs="Tahoma"/>
          <w:color w:val="000000"/>
          <w:kern w:val="0"/>
          <w:sz w:val="22"/>
        </w:rPr>
        <w:t>附件3 社团指导老师日常工作登记表；</w:t>
      </w:r>
    </w:p>
    <w:p>
      <w:pPr>
        <w:widowControl/>
        <w:shd w:val="clear" w:color="auto" w:fill="FFFFFF"/>
        <w:tabs>
          <w:tab w:val="left" w:pos="668"/>
        </w:tabs>
        <w:spacing w:line="600" w:lineRule="exact"/>
        <w:jc w:val="left"/>
        <w:rPr>
          <w:rFonts w:ascii="宋体" w:hAnsi="宋体" w:eastAsia="宋体" w:cs="Tahoma"/>
          <w:color w:val="000000"/>
          <w:kern w:val="0"/>
          <w:sz w:val="22"/>
        </w:rPr>
      </w:pPr>
      <w:r>
        <w:rPr>
          <w:rFonts w:hint="eastAsia" w:ascii="宋体" w:hAnsi="宋体" w:eastAsia="宋体" w:cs="Tahoma"/>
          <w:color w:val="000000"/>
          <w:kern w:val="0"/>
          <w:sz w:val="22"/>
        </w:rPr>
        <w:t>附件4 社团指导老师学期工作量汇总表；</w:t>
      </w:r>
    </w:p>
    <w:p>
      <w:pPr>
        <w:widowControl/>
        <w:shd w:val="clear" w:color="auto" w:fill="FFFFFF"/>
        <w:tabs>
          <w:tab w:val="left" w:pos="668"/>
        </w:tabs>
        <w:spacing w:line="600" w:lineRule="exact"/>
        <w:jc w:val="left"/>
        <w:rPr>
          <w:rFonts w:ascii="宋体" w:hAnsi="宋体" w:eastAsia="宋体" w:cs="Tahoma"/>
          <w:color w:val="000000"/>
          <w:kern w:val="0"/>
          <w:sz w:val="22"/>
        </w:rPr>
      </w:pPr>
      <w:r>
        <w:rPr>
          <w:rFonts w:hint="eastAsia" w:ascii="宋体" w:hAnsi="宋体" w:eastAsia="宋体" w:cs="Tahoma"/>
          <w:color w:val="000000"/>
          <w:kern w:val="0"/>
          <w:sz w:val="22"/>
        </w:rPr>
        <w:t>附件5 教工社团会员登记表；</w:t>
      </w:r>
    </w:p>
    <w:p>
      <w:pPr>
        <w:widowControl/>
        <w:shd w:val="clear" w:color="auto" w:fill="FFFFFF"/>
        <w:tabs>
          <w:tab w:val="left" w:pos="668"/>
        </w:tabs>
        <w:spacing w:line="600" w:lineRule="exact"/>
        <w:jc w:val="left"/>
        <w:rPr>
          <w:rFonts w:ascii="宋体" w:hAnsi="宋体" w:eastAsia="宋体" w:cs="Tahoma"/>
          <w:color w:val="000000"/>
          <w:kern w:val="0"/>
          <w:sz w:val="22"/>
        </w:rPr>
      </w:pPr>
      <w:r>
        <w:rPr>
          <w:rFonts w:hint="eastAsia" w:ascii="宋体" w:hAnsi="宋体" w:eastAsia="宋体" w:cs="Tahoma"/>
          <w:color w:val="000000"/>
          <w:kern w:val="0"/>
          <w:sz w:val="22"/>
        </w:rPr>
        <w:t>附件6 教工社团经费申请表。</w:t>
      </w:r>
    </w:p>
    <w:p>
      <w:pPr>
        <w:widowControl/>
        <w:shd w:val="clear" w:color="auto" w:fill="FFFFFF"/>
        <w:spacing w:line="600" w:lineRule="exact"/>
        <w:ind w:firstLine="4515"/>
        <w:jc w:val="right"/>
        <w:rPr>
          <w:rFonts w:ascii="宋体" w:hAnsi="宋体" w:eastAsia="宋体" w:cs="Tahoma"/>
          <w:color w:val="000000"/>
          <w:kern w:val="0"/>
          <w:sz w:val="27"/>
          <w:szCs w:val="27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700936060"/>
      <w:docPartObj>
        <w:docPartGallery w:val="autotext"/>
      </w:docPartObj>
    </w:sdtPr>
    <w:sdtContent>
      <w:sdt>
        <w:sdtPr>
          <w:id w:val="-1669238322"/>
          <w:docPartObj>
            <w:docPartGallery w:val="autotext"/>
          </w:docPartObj>
        </w:sdtPr>
        <w:sdtContent>
          <w:p>
            <w:pPr>
              <w:pStyle w:val="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kNTA0ZjMzMjVjMjQ4N2RjM2NmOGJlMmEyNWVlODIifQ=="/>
  </w:docVars>
  <w:rsids>
    <w:rsidRoot w:val="0005247B"/>
    <w:rsid w:val="0001519A"/>
    <w:rsid w:val="00016F5E"/>
    <w:rsid w:val="000204A2"/>
    <w:rsid w:val="000353B1"/>
    <w:rsid w:val="0004574B"/>
    <w:rsid w:val="0005247B"/>
    <w:rsid w:val="00060B70"/>
    <w:rsid w:val="000727AE"/>
    <w:rsid w:val="00095BFA"/>
    <w:rsid w:val="000967E8"/>
    <w:rsid w:val="000A0643"/>
    <w:rsid w:val="000B0F1F"/>
    <w:rsid w:val="000C3D71"/>
    <w:rsid w:val="000C5BF3"/>
    <w:rsid w:val="000D6416"/>
    <w:rsid w:val="000D7659"/>
    <w:rsid w:val="0010359D"/>
    <w:rsid w:val="00152170"/>
    <w:rsid w:val="00152809"/>
    <w:rsid w:val="001601B0"/>
    <w:rsid w:val="001631D3"/>
    <w:rsid w:val="0016655E"/>
    <w:rsid w:val="00167B40"/>
    <w:rsid w:val="00190F40"/>
    <w:rsid w:val="001A71DB"/>
    <w:rsid w:val="001B3B75"/>
    <w:rsid w:val="001B5E6A"/>
    <w:rsid w:val="001C0D5D"/>
    <w:rsid w:val="001C5A4E"/>
    <w:rsid w:val="00203B83"/>
    <w:rsid w:val="002108A1"/>
    <w:rsid w:val="002116F3"/>
    <w:rsid w:val="00212509"/>
    <w:rsid w:val="002207DF"/>
    <w:rsid w:val="0023136E"/>
    <w:rsid w:val="00240C0C"/>
    <w:rsid w:val="00241436"/>
    <w:rsid w:val="0024481C"/>
    <w:rsid w:val="0025718E"/>
    <w:rsid w:val="002664F8"/>
    <w:rsid w:val="002755E7"/>
    <w:rsid w:val="002831BB"/>
    <w:rsid w:val="00283799"/>
    <w:rsid w:val="00284899"/>
    <w:rsid w:val="0028607B"/>
    <w:rsid w:val="00294E6B"/>
    <w:rsid w:val="002B25C1"/>
    <w:rsid w:val="002C73C1"/>
    <w:rsid w:val="002F63B3"/>
    <w:rsid w:val="00305BF8"/>
    <w:rsid w:val="0031444A"/>
    <w:rsid w:val="00314F06"/>
    <w:rsid w:val="003314F6"/>
    <w:rsid w:val="00336975"/>
    <w:rsid w:val="00346ADC"/>
    <w:rsid w:val="003473BA"/>
    <w:rsid w:val="00353995"/>
    <w:rsid w:val="003546DC"/>
    <w:rsid w:val="003609B7"/>
    <w:rsid w:val="00375BB3"/>
    <w:rsid w:val="00393CE8"/>
    <w:rsid w:val="003A3253"/>
    <w:rsid w:val="003D16FE"/>
    <w:rsid w:val="004067B5"/>
    <w:rsid w:val="00412A57"/>
    <w:rsid w:val="00416E29"/>
    <w:rsid w:val="00417548"/>
    <w:rsid w:val="004319DB"/>
    <w:rsid w:val="00454A88"/>
    <w:rsid w:val="0045681F"/>
    <w:rsid w:val="00476D88"/>
    <w:rsid w:val="0047733F"/>
    <w:rsid w:val="00484CE0"/>
    <w:rsid w:val="004950F3"/>
    <w:rsid w:val="004A498B"/>
    <w:rsid w:val="004B07C8"/>
    <w:rsid w:val="005243E9"/>
    <w:rsid w:val="00530907"/>
    <w:rsid w:val="005477FE"/>
    <w:rsid w:val="00570BCF"/>
    <w:rsid w:val="005876F3"/>
    <w:rsid w:val="00593808"/>
    <w:rsid w:val="005D39B9"/>
    <w:rsid w:val="005E0F3B"/>
    <w:rsid w:val="006067F7"/>
    <w:rsid w:val="0061452D"/>
    <w:rsid w:val="00625BCC"/>
    <w:rsid w:val="00635B46"/>
    <w:rsid w:val="006626F0"/>
    <w:rsid w:val="00672AE0"/>
    <w:rsid w:val="006753B9"/>
    <w:rsid w:val="00684895"/>
    <w:rsid w:val="006937CA"/>
    <w:rsid w:val="006B36A6"/>
    <w:rsid w:val="006B608D"/>
    <w:rsid w:val="006F2472"/>
    <w:rsid w:val="006F5850"/>
    <w:rsid w:val="006F6760"/>
    <w:rsid w:val="00701EA9"/>
    <w:rsid w:val="007060A0"/>
    <w:rsid w:val="00716BFC"/>
    <w:rsid w:val="00733121"/>
    <w:rsid w:val="00734F7A"/>
    <w:rsid w:val="007431E6"/>
    <w:rsid w:val="00744372"/>
    <w:rsid w:val="007521A9"/>
    <w:rsid w:val="007549D3"/>
    <w:rsid w:val="00764D17"/>
    <w:rsid w:val="0077512E"/>
    <w:rsid w:val="0077598D"/>
    <w:rsid w:val="0078251F"/>
    <w:rsid w:val="007931AB"/>
    <w:rsid w:val="007D0A1D"/>
    <w:rsid w:val="007F523D"/>
    <w:rsid w:val="008018E5"/>
    <w:rsid w:val="00811C41"/>
    <w:rsid w:val="00813228"/>
    <w:rsid w:val="00842840"/>
    <w:rsid w:val="00846F54"/>
    <w:rsid w:val="008817C8"/>
    <w:rsid w:val="00887214"/>
    <w:rsid w:val="008877AF"/>
    <w:rsid w:val="00890280"/>
    <w:rsid w:val="008A4EB8"/>
    <w:rsid w:val="008B4DD1"/>
    <w:rsid w:val="008B5E8A"/>
    <w:rsid w:val="008C74E6"/>
    <w:rsid w:val="008D1CA7"/>
    <w:rsid w:val="008D4E58"/>
    <w:rsid w:val="008E090A"/>
    <w:rsid w:val="008F71CB"/>
    <w:rsid w:val="00914D64"/>
    <w:rsid w:val="00920798"/>
    <w:rsid w:val="00923CAB"/>
    <w:rsid w:val="0093587C"/>
    <w:rsid w:val="00952769"/>
    <w:rsid w:val="00970AFC"/>
    <w:rsid w:val="00973E53"/>
    <w:rsid w:val="00990C83"/>
    <w:rsid w:val="00992D8D"/>
    <w:rsid w:val="009B0A12"/>
    <w:rsid w:val="009C25A9"/>
    <w:rsid w:val="009C58B3"/>
    <w:rsid w:val="009C5B26"/>
    <w:rsid w:val="009F3FC0"/>
    <w:rsid w:val="00A066A1"/>
    <w:rsid w:val="00A0789C"/>
    <w:rsid w:val="00A100E5"/>
    <w:rsid w:val="00A145EA"/>
    <w:rsid w:val="00A31CE9"/>
    <w:rsid w:val="00A348BD"/>
    <w:rsid w:val="00A442A3"/>
    <w:rsid w:val="00A51288"/>
    <w:rsid w:val="00A53E03"/>
    <w:rsid w:val="00A72FDB"/>
    <w:rsid w:val="00A83976"/>
    <w:rsid w:val="00A8466D"/>
    <w:rsid w:val="00A94797"/>
    <w:rsid w:val="00AA269B"/>
    <w:rsid w:val="00AC683D"/>
    <w:rsid w:val="00AC6ED0"/>
    <w:rsid w:val="00AD4B1E"/>
    <w:rsid w:val="00AD59A0"/>
    <w:rsid w:val="00AD6A69"/>
    <w:rsid w:val="00B00739"/>
    <w:rsid w:val="00B13539"/>
    <w:rsid w:val="00B30CB3"/>
    <w:rsid w:val="00B4684B"/>
    <w:rsid w:val="00B53136"/>
    <w:rsid w:val="00B56F8E"/>
    <w:rsid w:val="00B617B2"/>
    <w:rsid w:val="00B703AD"/>
    <w:rsid w:val="00B81206"/>
    <w:rsid w:val="00B97113"/>
    <w:rsid w:val="00BA0A78"/>
    <w:rsid w:val="00BA0D73"/>
    <w:rsid w:val="00BA6021"/>
    <w:rsid w:val="00BB2145"/>
    <w:rsid w:val="00BB4AE3"/>
    <w:rsid w:val="00BC2DAD"/>
    <w:rsid w:val="00BD67FD"/>
    <w:rsid w:val="00BF69E6"/>
    <w:rsid w:val="00C06675"/>
    <w:rsid w:val="00C138CA"/>
    <w:rsid w:val="00C15360"/>
    <w:rsid w:val="00C4732C"/>
    <w:rsid w:val="00C522C4"/>
    <w:rsid w:val="00C527CA"/>
    <w:rsid w:val="00C57743"/>
    <w:rsid w:val="00C57FB4"/>
    <w:rsid w:val="00C618B7"/>
    <w:rsid w:val="00C6192E"/>
    <w:rsid w:val="00C72C6B"/>
    <w:rsid w:val="00C86FF6"/>
    <w:rsid w:val="00CA71AD"/>
    <w:rsid w:val="00CA7849"/>
    <w:rsid w:val="00CC0696"/>
    <w:rsid w:val="00CD083D"/>
    <w:rsid w:val="00CD142A"/>
    <w:rsid w:val="00CD6688"/>
    <w:rsid w:val="00CD6FBE"/>
    <w:rsid w:val="00CF3D18"/>
    <w:rsid w:val="00D00859"/>
    <w:rsid w:val="00D01AA3"/>
    <w:rsid w:val="00D118C7"/>
    <w:rsid w:val="00D14C8B"/>
    <w:rsid w:val="00D17D7F"/>
    <w:rsid w:val="00D2020B"/>
    <w:rsid w:val="00D256BE"/>
    <w:rsid w:val="00D356E8"/>
    <w:rsid w:val="00D3601F"/>
    <w:rsid w:val="00D41659"/>
    <w:rsid w:val="00D46E8B"/>
    <w:rsid w:val="00D5041D"/>
    <w:rsid w:val="00D54E03"/>
    <w:rsid w:val="00D55038"/>
    <w:rsid w:val="00D55D36"/>
    <w:rsid w:val="00D6303F"/>
    <w:rsid w:val="00D910F2"/>
    <w:rsid w:val="00D91413"/>
    <w:rsid w:val="00DA083C"/>
    <w:rsid w:val="00DB1FA8"/>
    <w:rsid w:val="00DB25AD"/>
    <w:rsid w:val="00DB38BF"/>
    <w:rsid w:val="00DC6DEC"/>
    <w:rsid w:val="00DD5574"/>
    <w:rsid w:val="00DE5577"/>
    <w:rsid w:val="00E05FF5"/>
    <w:rsid w:val="00E065B5"/>
    <w:rsid w:val="00E10754"/>
    <w:rsid w:val="00E16CB8"/>
    <w:rsid w:val="00E37AED"/>
    <w:rsid w:val="00E45BCF"/>
    <w:rsid w:val="00E47B4D"/>
    <w:rsid w:val="00E64F1A"/>
    <w:rsid w:val="00E75FFC"/>
    <w:rsid w:val="00EA34B3"/>
    <w:rsid w:val="00EA52E3"/>
    <w:rsid w:val="00EA6314"/>
    <w:rsid w:val="00EC604B"/>
    <w:rsid w:val="00ED747D"/>
    <w:rsid w:val="00F02789"/>
    <w:rsid w:val="00F37BFD"/>
    <w:rsid w:val="00F41B1D"/>
    <w:rsid w:val="00F45BB2"/>
    <w:rsid w:val="00F511B2"/>
    <w:rsid w:val="00F53A6D"/>
    <w:rsid w:val="00F749E2"/>
    <w:rsid w:val="00F862F3"/>
    <w:rsid w:val="00F9166B"/>
    <w:rsid w:val="00F933B0"/>
    <w:rsid w:val="00F936B5"/>
    <w:rsid w:val="00FA5D4D"/>
    <w:rsid w:val="00FA605A"/>
    <w:rsid w:val="00FB2EC7"/>
    <w:rsid w:val="00FB7867"/>
    <w:rsid w:val="00FC728A"/>
    <w:rsid w:val="00FE673C"/>
    <w:rsid w:val="027125E7"/>
    <w:rsid w:val="54D0383A"/>
    <w:rsid w:val="5677786A"/>
    <w:rsid w:val="5CCF3C67"/>
    <w:rsid w:val="6830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8"/>
    <w:autoRedefine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7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5"/>
    <w:autoRedefine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autoRedefine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autoRedefine/>
    <w:qFormat/>
    <w:uiPriority w:val="22"/>
    <w:rPr>
      <w:b/>
      <w:bCs/>
    </w:rPr>
  </w:style>
  <w:style w:type="character" w:styleId="12">
    <w:name w:val="page number"/>
    <w:basedOn w:val="10"/>
    <w:autoRedefine/>
    <w:qFormat/>
    <w:uiPriority w:val="0"/>
  </w:style>
  <w:style w:type="character" w:customStyle="1" w:styleId="13">
    <w:name w:val="页眉 Char"/>
    <w:basedOn w:val="10"/>
    <w:link w:val="5"/>
    <w:autoRedefine/>
    <w:qFormat/>
    <w:uiPriority w:val="99"/>
    <w:rPr>
      <w:sz w:val="18"/>
      <w:szCs w:val="18"/>
    </w:rPr>
  </w:style>
  <w:style w:type="character" w:customStyle="1" w:styleId="14">
    <w:name w:val="页脚 Char"/>
    <w:basedOn w:val="10"/>
    <w:link w:val="4"/>
    <w:autoRedefine/>
    <w:qFormat/>
    <w:uiPriority w:val="99"/>
    <w:rPr>
      <w:sz w:val="18"/>
      <w:szCs w:val="18"/>
    </w:rPr>
  </w:style>
  <w:style w:type="character" w:customStyle="1" w:styleId="15">
    <w:name w:val="HTML 预设格式 Char"/>
    <w:basedOn w:val="10"/>
    <w:link w:val="6"/>
    <w:autoRedefine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6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7">
    <w:name w:val="批注框文本 Char"/>
    <w:basedOn w:val="10"/>
    <w:link w:val="3"/>
    <w:autoRedefine/>
    <w:semiHidden/>
    <w:qFormat/>
    <w:uiPriority w:val="99"/>
    <w:rPr>
      <w:sz w:val="18"/>
      <w:szCs w:val="18"/>
    </w:rPr>
  </w:style>
  <w:style w:type="character" w:customStyle="1" w:styleId="18">
    <w:name w:val="日期 Char"/>
    <w:basedOn w:val="10"/>
    <w:link w:val="2"/>
    <w:autoRedefine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2225</Words>
  <Characters>2235</Characters>
  <Lines>16</Lines>
  <Paragraphs>4</Paragraphs>
  <TotalTime>778</TotalTime>
  <ScaleCrop>false</ScaleCrop>
  <LinksUpToDate>false</LinksUpToDate>
  <CharactersWithSpaces>2295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2018-06-28T07:37:00Z</dcterms:created>
  <dc:creator>Administrator</dc:creator>
  <cp:lastModifiedBy>wlyo_o</cp:lastModifiedBy>
  <cp:lastPrinted>2024-01-04T06:04:00Z</cp:lastPrinted>
  <dcterms:modified xsi:type="dcterms:W3CDTF">2024-03-05T06:50:11Z</dcterms:modified>
  <cp:revision>250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2E0F4BD816DC4D52AE2FDA02BEEA0641_13</vt:lpwstr>
  </property>
</Properties>
</file>